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6E7D11" w:rsidR="00AE5378" w:rsidP="0E466653" w:rsidRDefault="00E934EF" w14:paraId="0CA9E077" w14:textId="6D6F3D4E">
      <w:pPr>
        <w:rPr>
          <w:rFonts w:ascii="Georgia" w:hAnsi="Georgia"/>
          <w:b/>
          <w:bCs/>
          <w:color w:val="0071A6"/>
          <w:sz w:val="24"/>
          <w:szCs w:val="24"/>
        </w:rPr>
      </w:pPr>
      <w:r w:rsidRPr="006E7D11">
        <w:rPr>
          <w:rFonts w:ascii="Georgia" w:hAnsi="Georgia"/>
          <w:noProof/>
        </w:rPr>
        <w:drawing>
          <wp:anchor distT="0" distB="0" distL="114300" distR="114300" simplePos="0" relativeHeight="251658240" behindDoc="1" locked="0" layoutInCell="1" allowOverlap="1" wp14:anchorId="0FD195F9" wp14:editId="07777777">
            <wp:simplePos x="0" y="0"/>
            <wp:positionH relativeFrom="column">
              <wp:posOffset>-168910</wp:posOffset>
            </wp:positionH>
            <wp:positionV relativeFrom="paragraph">
              <wp:posOffset>-274955</wp:posOffset>
            </wp:positionV>
            <wp:extent cx="6699885" cy="1085850"/>
            <wp:effectExtent l="0" t="0" r="5715" b="0"/>
            <wp:wrapTight wrapText="bothSides">
              <wp:wrapPolygon edited="0">
                <wp:start x="0" y="0"/>
                <wp:lineTo x="0" y="21221"/>
                <wp:lineTo x="21557" y="21221"/>
                <wp:lineTo x="21557"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dpacheco\Olympic Community of Health logo ideas dp\Olympic Community of Health LETTERHEAD.jpg"/>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6699885" cy="1085850"/>
                    </a:xfrm>
                    <a:prstGeom prst="rect">
                      <a:avLst/>
                    </a:prstGeom>
                    <a:noFill/>
                    <a:ln>
                      <a:noFill/>
                    </a:ln>
                  </pic:spPr>
                </pic:pic>
              </a:graphicData>
            </a:graphic>
            <wp14:sizeRelH relativeFrom="page">
              <wp14:pctWidth>0</wp14:pctWidth>
            </wp14:sizeRelH>
            <wp14:sizeRelV relativeFrom="page">
              <wp14:pctHeight>0</wp14:pctHeight>
            </wp14:sizeRelV>
          </wp:anchor>
        </w:drawing>
      </w:r>
      <w:r w:rsidR="008943E0">
        <w:rPr>
          <w:rFonts w:ascii="Georgia" w:hAnsi="Georgia"/>
          <w:b/>
          <w:bCs/>
          <w:color w:val="0071A6"/>
          <w:sz w:val="24"/>
          <w:szCs w:val="24"/>
        </w:rPr>
        <w:t xml:space="preserve">Board of Director’s </w:t>
      </w:r>
      <w:r w:rsidRPr="641565E8" w:rsidR="641565E8">
        <w:rPr>
          <w:rFonts w:ascii="Georgia" w:hAnsi="Georgia"/>
          <w:b/>
          <w:bCs/>
          <w:color w:val="0071A6"/>
          <w:sz w:val="24"/>
          <w:szCs w:val="24"/>
        </w:rPr>
        <w:t xml:space="preserve">Meeting Minutes   </w:t>
      </w:r>
    </w:p>
    <w:tbl>
      <w:tblPr>
        <w:tblStyle w:val="TableGrid"/>
        <w:tblW w:w="10206" w:type="dxa"/>
        <w:tblLook w:val="04A0" w:firstRow="1" w:lastRow="0" w:firstColumn="1" w:lastColumn="0" w:noHBand="0" w:noVBand="1"/>
      </w:tblPr>
      <w:tblGrid>
        <w:gridCol w:w="2269"/>
        <w:gridCol w:w="2270"/>
        <w:gridCol w:w="5667"/>
      </w:tblGrid>
      <w:tr w:rsidR="008943E0" w:rsidTr="04721C4C" w14:paraId="66807761" w14:textId="50AB722C">
        <w:tc>
          <w:tcPr>
            <w:tcW w:w="2269" w:type="dxa"/>
            <w:shd w:val="clear" w:color="auto" w:fill="C6D9F1" w:themeFill="text2" w:themeFillTint="33"/>
            <w:tcMar/>
          </w:tcPr>
          <w:p w:rsidRPr="008943E0" w:rsidR="008943E0" w:rsidP="512D8FDA" w:rsidRDefault="008943E0" w14:paraId="20E044FB" w14:textId="644E6E75">
            <w:pPr>
              <w:rPr>
                <w:b/>
                <w:bCs/>
                <w:color w:val="000000" w:themeColor="text1"/>
                <w:sz w:val="24"/>
                <w:szCs w:val="24"/>
              </w:rPr>
            </w:pPr>
            <w:r w:rsidRPr="42DC66C0">
              <w:rPr>
                <w:b/>
                <w:bCs/>
                <w:color w:val="000000" w:themeColor="text1"/>
                <w:sz w:val="24"/>
                <w:szCs w:val="24"/>
              </w:rPr>
              <w:t xml:space="preserve">Date: </w:t>
            </w:r>
            <w:r w:rsidRPr="42DC66C0" w:rsidR="47F55761">
              <w:rPr>
                <w:b/>
                <w:bCs/>
                <w:color w:val="000000" w:themeColor="text1"/>
                <w:sz w:val="24"/>
                <w:szCs w:val="24"/>
              </w:rPr>
              <w:t>0</w:t>
            </w:r>
            <w:r w:rsidRPr="42DC66C0" w:rsidR="4FB2DABF">
              <w:rPr>
                <w:b/>
                <w:bCs/>
                <w:color w:val="000000" w:themeColor="text1"/>
                <w:sz w:val="24"/>
                <w:szCs w:val="24"/>
              </w:rPr>
              <w:t>1</w:t>
            </w:r>
            <w:r w:rsidRPr="42DC66C0">
              <w:rPr>
                <w:b/>
                <w:bCs/>
                <w:color w:val="000000" w:themeColor="text1"/>
                <w:sz w:val="24"/>
                <w:szCs w:val="24"/>
              </w:rPr>
              <w:t>/1</w:t>
            </w:r>
            <w:r w:rsidRPr="42DC66C0" w:rsidR="2DAF7183">
              <w:rPr>
                <w:b/>
                <w:bCs/>
                <w:color w:val="000000" w:themeColor="text1"/>
                <w:sz w:val="24"/>
                <w:szCs w:val="24"/>
              </w:rPr>
              <w:t>3</w:t>
            </w:r>
            <w:r w:rsidRPr="42DC66C0">
              <w:rPr>
                <w:b/>
                <w:bCs/>
                <w:color w:val="000000" w:themeColor="text1"/>
                <w:sz w:val="24"/>
                <w:szCs w:val="24"/>
              </w:rPr>
              <w:t>/20</w:t>
            </w:r>
            <w:r w:rsidRPr="42DC66C0" w:rsidR="57E074C9">
              <w:rPr>
                <w:b/>
                <w:bCs/>
                <w:color w:val="000000" w:themeColor="text1"/>
                <w:sz w:val="24"/>
                <w:szCs w:val="24"/>
              </w:rPr>
              <w:t>2</w:t>
            </w:r>
            <w:r w:rsidRPr="42DC66C0" w:rsidR="78DC1E98">
              <w:rPr>
                <w:b/>
                <w:bCs/>
                <w:color w:val="000000" w:themeColor="text1"/>
                <w:sz w:val="24"/>
                <w:szCs w:val="24"/>
              </w:rPr>
              <w:t>5</w:t>
            </w:r>
          </w:p>
        </w:tc>
        <w:tc>
          <w:tcPr>
            <w:tcW w:w="2270" w:type="dxa"/>
            <w:shd w:val="clear" w:color="auto" w:fill="C6D9F1" w:themeFill="text2" w:themeFillTint="33"/>
            <w:tcMar/>
          </w:tcPr>
          <w:p w:rsidRPr="008943E0" w:rsidR="008943E0" w:rsidP="00BE2EE1" w:rsidRDefault="008943E0" w14:paraId="56C308EE" w14:textId="5C474865">
            <w:pPr>
              <w:rPr>
                <w:rFonts w:cstheme="minorHAnsi"/>
                <w:b/>
                <w:color w:val="000000" w:themeColor="text1"/>
                <w:sz w:val="24"/>
                <w:szCs w:val="24"/>
              </w:rPr>
            </w:pPr>
            <w:r w:rsidRPr="008943E0">
              <w:rPr>
                <w:rFonts w:cstheme="minorHAnsi"/>
                <w:b/>
                <w:color w:val="000000" w:themeColor="text1"/>
                <w:sz w:val="24"/>
                <w:szCs w:val="24"/>
              </w:rPr>
              <w:t>Time: 1:00 PM</w:t>
            </w:r>
          </w:p>
        </w:tc>
        <w:tc>
          <w:tcPr>
            <w:tcW w:w="5667" w:type="dxa"/>
            <w:shd w:val="clear" w:color="auto" w:fill="C6D9F1" w:themeFill="text2" w:themeFillTint="33"/>
            <w:tcMar/>
          </w:tcPr>
          <w:p w:rsidRPr="008943E0" w:rsidR="008943E0" w:rsidP="512D8FDA" w:rsidRDefault="008943E0" w14:paraId="39ED7A7A" w14:textId="18961A8C">
            <w:pPr>
              <w:rPr>
                <w:b/>
                <w:bCs/>
                <w:color w:val="000000" w:themeColor="text1"/>
                <w:sz w:val="24"/>
                <w:szCs w:val="24"/>
              </w:rPr>
            </w:pPr>
            <w:r w:rsidRPr="1CFF666F">
              <w:rPr>
                <w:b/>
                <w:bCs/>
                <w:color w:val="000000" w:themeColor="text1"/>
                <w:sz w:val="24"/>
                <w:szCs w:val="24"/>
              </w:rPr>
              <w:t>Location: 7 Cedars Hotel, Jamestown S’Klallam</w:t>
            </w:r>
          </w:p>
        </w:tc>
      </w:tr>
      <w:tr w:rsidR="008943E0" w:rsidTr="04721C4C" w14:paraId="690C011E" w14:textId="4A255235">
        <w:trPr>
          <w:trHeight w:val="2766"/>
        </w:trPr>
        <w:tc>
          <w:tcPr>
            <w:tcW w:w="10206" w:type="dxa"/>
            <w:gridSpan w:val="3"/>
            <w:tcMar/>
          </w:tcPr>
          <w:p w:rsidR="407F41E3" w:rsidP="407F41E3" w:rsidRDefault="407F41E3" w14:paraId="60BBEBD6" w14:textId="74368950">
            <w:pPr>
              <w:rPr>
                <w:rFonts w:eastAsia="Times New Roman"/>
                <w:b/>
                <w:bCs/>
              </w:rPr>
            </w:pPr>
          </w:p>
          <w:p w:rsidR="62D4F6DA" w:rsidP="00032A6B" w:rsidRDefault="008943E0" w14:paraId="274A662C" w14:textId="47681FE2">
            <w:pPr>
              <w:textAlignment w:val="baseline"/>
              <w:rPr>
                <w:rFonts w:eastAsia="Times New Roman"/>
                <w:i/>
                <w:iCs/>
                <w:color w:val="000000" w:themeColor="text1"/>
              </w:rPr>
            </w:pPr>
            <w:r w:rsidRPr="12B5990B">
              <w:rPr>
                <w:rFonts w:eastAsia="Times New Roman"/>
                <w:b/>
                <w:bCs/>
              </w:rPr>
              <w:t>Chair</w:t>
            </w:r>
            <w:r w:rsidRPr="12B5990B" w:rsidR="1434DE04">
              <w:rPr>
                <w:rFonts w:eastAsia="Times New Roman"/>
                <w:b/>
                <w:bCs/>
              </w:rPr>
              <w:t xml:space="preserve"> In-Person</w:t>
            </w:r>
            <w:r w:rsidRPr="12B5990B">
              <w:rPr>
                <w:rFonts w:eastAsia="Times New Roman"/>
                <w:b/>
                <w:bCs/>
              </w:rPr>
              <w:t>: </w:t>
            </w:r>
            <w:r w:rsidRPr="040AAC9B" w:rsidR="00032A6B">
              <w:rPr>
                <w:rFonts w:ascii="Calibri" w:hAnsi="Calibri" w:eastAsia="Calibri" w:cs="Calibri"/>
                <w:color w:val="000000" w:themeColor="text1"/>
              </w:rPr>
              <w:t>Susan</w:t>
            </w:r>
            <w:r w:rsidRPr="0E130DBD" w:rsidR="00032A6B">
              <w:rPr>
                <w:rFonts w:ascii="Calibri" w:hAnsi="Calibri" w:eastAsia="Calibri" w:cs="Calibri"/>
                <w:i/>
                <w:iCs/>
                <w:color w:val="000000" w:themeColor="text1"/>
              </w:rPr>
              <w:t xml:space="preserve"> </w:t>
            </w:r>
            <w:r w:rsidRPr="040AAC9B" w:rsidR="00032A6B">
              <w:rPr>
                <w:rFonts w:ascii="Calibri" w:hAnsi="Calibri" w:eastAsia="Calibri" w:cs="Calibri"/>
                <w:color w:val="000000" w:themeColor="text1"/>
              </w:rPr>
              <w:t>Buell</w:t>
            </w:r>
            <w:r w:rsidRPr="0E130DBD" w:rsidR="00032A6B">
              <w:rPr>
                <w:rFonts w:ascii="Calibri" w:hAnsi="Calibri" w:eastAsia="Calibri" w:cs="Calibri"/>
                <w:i/>
                <w:iCs/>
                <w:color w:val="000000" w:themeColor="text1"/>
              </w:rPr>
              <w:t>, YMCA of Pierce and Kitsap Counties</w:t>
            </w:r>
          </w:p>
          <w:p w:rsidRPr="008943E0" w:rsidR="008943E0" w:rsidP="04721C4C" w:rsidRDefault="008943E0" w14:paraId="362DBB92" w14:textId="370DFD47">
            <w:pPr>
              <w:pStyle w:val="Normal"/>
              <w:textAlignment w:val="baseline"/>
              <w:rPr>
                <w:rFonts w:ascii="Calibri" w:hAnsi="Calibri" w:eastAsia="Calibri" w:cs="Calibri"/>
                <w:i w:val="1"/>
                <w:iCs w:val="1"/>
                <w:color w:val="000000" w:themeColor="text1"/>
              </w:rPr>
            </w:pPr>
            <w:r w:rsidRPr="407F41E3" w:rsidR="008943E0">
              <w:rPr>
                <w:rFonts w:eastAsia="Times New Roman"/>
                <w:b w:val="1"/>
                <w:bCs w:val="1"/>
              </w:rPr>
              <w:t>Members Attended</w:t>
            </w:r>
            <w:r w:rsidRPr="407F41E3" w:rsidR="48BAF8F0">
              <w:rPr>
                <w:rFonts w:eastAsia="Times New Roman"/>
                <w:b w:val="1"/>
                <w:bCs w:val="1"/>
              </w:rPr>
              <w:t xml:space="preserve"> In-Person</w:t>
            </w:r>
            <w:r w:rsidRPr="407F41E3" w:rsidR="008943E0">
              <w:rPr>
                <w:rFonts w:eastAsia="Times New Roman"/>
                <w:b w:val="1"/>
                <w:bCs w:val="1"/>
              </w:rPr>
              <w:t>:</w:t>
            </w:r>
            <w:r w:rsidRPr="407F41E3" w:rsidR="008943E0">
              <w:rPr>
                <w:rFonts w:eastAsia="Times New Roman"/>
                <w:color w:val="000000"/>
                <w:shd w:val="clear" w:color="auto" w:fill="FFFFFF"/>
              </w:rPr>
              <w:t> </w:t>
            </w:r>
            <w:r w:rsidR="00883714">
              <w:rPr>
                <w:rFonts w:eastAsia="Times New Roman"/>
                <w:color w:val="000000"/>
                <w:shd w:val="clear" w:color="auto" w:fill="FFFFFF"/>
              </w:rPr>
              <w:t xml:space="preserve">Beth Johnson, </w:t>
            </w:r>
            <w:r w:rsidRPr="04721C4C" w:rsidR="000C44CD">
              <w:rPr>
                <w:rFonts w:eastAsia="Times New Roman"/>
                <w:i w:val="1"/>
                <w:iCs w:val="1"/>
                <w:color w:val="000000"/>
                <w:shd w:val="clear" w:color="auto" w:fill="FFFFFF"/>
              </w:rPr>
              <w:t>Coordinated Care</w:t>
            </w:r>
            <w:r w:rsidR="00883714">
              <w:rPr>
                <w:rFonts w:eastAsia="Times New Roman"/>
                <w:color w:val="000000"/>
                <w:shd w:val="clear" w:color="auto" w:fill="FFFFFF"/>
              </w:rPr>
              <w:t xml:space="preserve"> (voted in after consent agenda); </w:t>
            </w:r>
            <w:r w:rsidRPr="407F41E3" w:rsidR="00297EC1">
              <w:rPr>
                <w:rFonts w:eastAsia="Times New Roman"/>
                <w:color w:val="000000"/>
                <w:shd w:val="clear" w:color="auto" w:fill="FFFFFF"/>
              </w:rPr>
              <w:t xml:space="preserve">Bobby </w:t>
            </w:r>
            <w:r w:rsidRPr="407F41E3" w:rsidR="2BD04BF7">
              <w:rPr>
                <w:rFonts w:eastAsia="Times New Roman"/>
                <w:color w:val="000000"/>
                <w:shd w:val="clear" w:color="auto" w:fill="FFFFFF"/>
              </w:rPr>
              <w:t>Stone</w:t>
            </w:r>
            <w:r w:rsidRPr="407F41E3" w:rsidR="00297EC1">
              <w:rPr>
                <w:rFonts w:eastAsia="Times New Roman"/>
                <w:color w:val="000000"/>
                <w:shd w:val="clear" w:color="auto" w:fill="FFFFFF"/>
              </w:rPr>
              <w:t>, </w:t>
            </w:r>
            <w:r w:rsidRPr="04721C4C" w:rsidR="00297EC1">
              <w:rPr>
                <w:rFonts w:eastAsia="Times New Roman"/>
                <w:i w:val="1"/>
                <w:iCs w:val="1"/>
                <w:color w:val="000000"/>
                <w:shd w:val="clear" w:color="auto" w:fill="FFFFFF"/>
              </w:rPr>
              <w:t>Olympic Medical Center</w:t>
            </w:r>
            <w:r w:rsidRPr="407F41E3" w:rsidR="00297EC1">
              <w:rPr>
                <w:rFonts w:eastAsia="Times New Roman"/>
                <w:color w:val="000000"/>
                <w:shd w:val="clear" w:color="auto" w:fill="FFFFFF"/>
              </w:rPr>
              <w:t>;</w:t>
            </w:r>
            <w:r w:rsidRPr="407F41E3" w:rsidR="5FF4E171">
              <w:rPr>
                <w:rFonts w:eastAsia="Times New Roman"/>
                <w:color w:val="000000"/>
                <w:shd w:val="clear" w:color="auto" w:fill="FFFFFF"/>
              </w:rPr>
              <w:t xml:space="preserve"> </w:t>
            </w:r>
            <w:r w:rsidRPr="407F41E3" w:rsidR="008943E0">
              <w:rPr>
                <w:rFonts w:eastAsia="Times New Roman"/>
                <w:color w:val="000000"/>
                <w:shd w:val="clear" w:color="auto" w:fill="FFFFFF"/>
              </w:rPr>
              <w:t>Brent Simcosky, </w:t>
            </w:r>
            <w:r w:rsidRPr="04721C4C" w:rsidR="008943E0">
              <w:rPr>
                <w:rFonts w:eastAsia="Times New Roman"/>
                <w:i w:val="1"/>
                <w:iCs w:val="1"/>
                <w:color w:val="000000"/>
                <w:shd w:val="clear" w:color="auto" w:fill="FFFFFF"/>
              </w:rPr>
              <w:t>Jamestown S’Klallam Tribe</w:t>
            </w:r>
            <w:r w:rsidRPr="407F41E3" w:rsidR="008943E0">
              <w:rPr>
                <w:rFonts w:eastAsia="Times New Roman"/>
                <w:color w:val="000000"/>
                <w:shd w:val="clear" w:color="auto" w:fill="FFFFFF"/>
              </w:rPr>
              <w:t>;</w:t>
            </w:r>
            <w:r w:rsidRPr="04721C4C" w:rsidR="268BAA3B">
              <w:rPr>
                <w:rFonts w:eastAsia="Times New Roman"/>
                <w:i w:val="1"/>
                <w:iCs w:val="1"/>
                <w:color w:val="000000"/>
                <w:shd w:val="clear" w:color="auto" w:fill="FFFFFF"/>
              </w:rPr>
              <w:t xml:space="preserve"> </w:t>
            </w:r>
            <w:r w:rsidRPr="04721C4C" w:rsidR="4077F508">
              <w:rPr>
                <w:rFonts w:ascii="Calibri" w:hAnsi="Calibri" w:eastAsia="Calibri" w:cs="Calibri"/>
                <w:color w:val="000000" w:themeColor="text1" w:themeTint="FF" w:themeShade="FF"/>
              </w:rPr>
              <w:t xml:space="preserve">Dunia Faulx, </w:t>
            </w:r>
            <w:r w:rsidRPr="04721C4C" w:rsidR="4077F508">
              <w:rPr>
                <w:rFonts w:ascii="Calibri" w:hAnsi="Calibri" w:eastAsia="Calibri" w:cs="Calibri"/>
                <w:i w:val="1"/>
                <w:iCs w:val="1"/>
                <w:color w:val="000000" w:themeColor="text1" w:themeTint="FF" w:themeShade="FF"/>
              </w:rPr>
              <w:t>Jefferson Healthcare</w:t>
            </w:r>
            <w:r w:rsidRPr="04721C4C" w:rsidR="4077F508">
              <w:rPr>
                <w:rFonts w:eastAsia="Times New Roman"/>
                <w:color w:val="000000" w:themeColor="text1" w:themeTint="FF" w:themeShade="FF"/>
              </w:rPr>
              <w:t xml:space="preserve">; </w:t>
            </w:r>
            <w:r w:rsidRPr="0E130DBD" w:rsidR="7835D1D1">
              <w:rPr>
                <w:rFonts w:eastAsia="Times New Roman"/>
                <w:color w:val="000000" w:themeColor="text1"/>
              </w:rPr>
              <w:t>Jody Moss;</w:t>
            </w:r>
            <w:r w:rsidR="00876F42">
              <w:rPr>
                <w:rFonts w:eastAsia="Times New Roman"/>
                <w:color w:val="000000" w:themeColor="text1"/>
              </w:rPr>
              <w:t xml:space="preserve"> </w:t>
            </w:r>
            <w:r w:rsidRPr="0E130DBD" w:rsidR="00436550">
              <w:rPr>
                <w:rFonts w:eastAsia="Times New Roman"/>
                <w:color w:val="000000" w:themeColor="text1"/>
              </w:rPr>
              <w:t xml:space="preserve">Jolene Kron, </w:t>
            </w:r>
            <w:r w:rsidRPr="04721C4C" w:rsidR="00436550">
              <w:rPr>
                <w:rFonts w:eastAsia="Times New Roman"/>
                <w:i w:val="1"/>
                <w:iCs w:val="1"/>
                <w:color w:val="000000" w:themeColor="text1"/>
              </w:rPr>
              <w:t>Salish Behavioral Health Administrative Services Organization;</w:t>
            </w:r>
            <w:r w:rsidRPr="0E130DBD" w:rsidR="00436550">
              <w:rPr>
                <w:rFonts w:eastAsia="Times New Roman"/>
                <w:color w:val="000000" w:themeColor="text1"/>
              </w:rPr>
              <w:t xml:space="preserve"> </w:t>
            </w:r>
            <w:r w:rsidRPr="0E130DBD" w:rsidR="00876F42">
              <w:rPr>
                <w:rFonts w:eastAsia="Times New Roman"/>
                <w:color w:val="000000" w:themeColor="text1"/>
              </w:rPr>
              <w:t>Michael</w:t>
            </w:r>
            <w:r w:rsidRPr="0E130DBD" w:rsidR="7835D1D1">
              <w:rPr>
                <w:rFonts w:eastAsia="Times New Roman"/>
                <w:color w:val="000000" w:themeColor="text1"/>
              </w:rPr>
              <w:t xml:space="preserve"> </w:t>
            </w:r>
            <w:r w:rsidRPr="0E130DBD" w:rsidR="6B16DA71">
              <w:rPr>
                <w:rFonts w:eastAsia="Times New Roman"/>
                <w:color w:val="000000" w:themeColor="text1"/>
              </w:rPr>
              <w:t xml:space="preserve">Maxwell, </w:t>
            </w:r>
            <w:r w:rsidRPr="04721C4C" w:rsidR="6B16DA71">
              <w:rPr>
                <w:rFonts w:eastAsia="Times New Roman"/>
                <w:i w:val="1"/>
                <w:iCs w:val="1"/>
                <w:color w:val="000000" w:themeColor="text1"/>
              </w:rPr>
              <w:t>North Olympic Healthcare Network;</w:t>
            </w:r>
            <w:r w:rsidRPr="04721C4C" w:rsidR="62031213">
              <w:rPr>
                <w:rFonts w:eastAsia="Times New Roman"/>
                <w:i w:val="1"/>
                <w:iCs w:val="1"/>
                <w:color w:val="000000" w:themeColor="text1"/>
              </w:rPr>
              <w:t xml:space="preserve"> </w:t>
            </w:r>
            <w:r w:rsidRPr="04721C4C" w:rsidR="73941D31">
              <w:rPr>
                <w:rFonts w:eastAsia="Times New Roman"/>
                <w:i w:val="1"/>
                <w:iCs w:val="1"/>
                <w:color w:val="000000" w:themeColor="text1"/>
              </w:rPr>
              <w:t>Roy Walker;</w:t>
            </w:r>
            <w:r w:rsidRPr="040AAC9B" w:rsidR="7AC060AE">
              <w:rPr>
                <w:rFonts w:eastAsia="Times New Roman"/>
                <w:color w:val="000000" w:themeColor="text1"/>
              </w:rPr>
              <w:t xml:space="preserve"> </w:t>
            </w:r>
            <w:r w:rsidRPr="0E130DBD" w:rsidR="0CF956E1">
              <w:rPr>
                <w:rFonts w:ascii="Calibri" w:hAnsi="Calibri" w:eastAsia="Calibri" w:cs="Calibri"/>
                <w:color w:val="000000" w:themeColor="text1"/>
              </w:rPr>
              <w:t xml:space="preserve">Tanya MacNeil, </w:t>
            </w:r>
            <w:r w:rsidRPr="04721C4C" w:rsidR="0CF956E1">
              <w:rPr>
                <w:rFonts w:ascii="Calibri" w:hAnsi="Calibri" w:eastAsia="Calibri" w:cs="Calibri"/>
                <w:i w:val="1"/>
                <w:iCs w:val="1"/>
                <w:color w:val="000000" w:themeColor="text1"/>
              </w:rPr>
              <w:t>West End Outreach Services</w:t>
            </w:r>
          </w:p>
          <w:p w:rsidR="3C1B2565" w:rsidP="04721C4C" w:rsidRDefault="3C1B2565" w14:paraId="7FBA009D" w14:textId="43060B47">
            <w:pPr>
              <w:pStyle w:val="Normal"/>
              <w:rPr>
                <w:rFonts w:eastAsia="Times New Roman"/>
                <w:b w:val="1"/>
                <w:bCs w:val="1"/>
              </w:rPr>
            </w:pPr>
            <w:r w:rsidRPr="4822C2FB" w:rsidR="3C1B2565">
              <w:rPr>
                <w:rFonts w:eastAsia="Times New Roman"/>
                <w:b w:val="1"/>
                <w:bCs w:val="1"/>
              </w:rPr>
              <w:t>Members</w:t>
            </w:r>
            <w:r w:rsidRPr="4822C2FB" w:rsidR="3C1B2565">
              <w:rPr>
                <w:rFonts w:eastAsia="Times New Roman"/>
              </w:rPr>
              <w:t> </w:t>
            </w:r>
            <w:r w:rsidRPr="4822C2FB" w:rsidR="3C1B2565">
              <w:rPr>
                <w:rFonts w:eastAsia="Times New Roman"/>
                <w:b w:val="1"/>
                <w:bCs w:val="1"/>
              </w:rPr>
              <w:t>Attended</w:t>
            </w:r>
            <w:r w:rsidRPr="4822C2FB" w:rsidR="3C1B2565">
              <w:rPr>
                <w:rFonts w:eastAsia="Times New Roman"/>
              </w:rPr>
              <w:t> </w:t>
            </w:r>
            <w:r w:rsidRPr="4822C2FB" w:rsidR="3C1B2565">
              <w:rPr>
                <w:rFonts w:eastAsia="Times New Roman"/>
                <w:b w:val="1"/>
                <w:bCs w:val="1"/>
              </w:rPr>
              <w:t>Virtually</w:t>
            </w:r>
            <w:r w:rsidRPr="4822C2FB" w:rsidR="3C1B2565">
              <w:rPr>
                <w:rFonts w:eastAsia="Times New Roman"/>
              </w:rPr>
              <w:t>:  </w:t>
            </w:r>
            <w:r w:rsidRPr="407F41E3" w:rsidR="00876F42">
              <w:rPr>
                <w:rFonts w:eastAsia="Times New Roman"/>
                <w:color w:val="000000"/>
                <w:shd w:val="clear" w:color="auto" w:fill="FFFFFF"/>
              </w:rPr>
              <w:t xml:space="preserve">Apple Martine, </w:t>
            </w:r>
            <w:r w:rsidRPr="04721C4C" w:rsidR="00876F42">
              <w:rPr>
                <w:rFonts w:eastAsia="Times New Roman"/>
                <w:i w:val="1"/>
                <w:iCs w:val="1"/>
                <w:color w:val="000000"/>
                <w:shd w:val="clear" w:color="auto" w:fill="FFFFFF"/>
              </w:rPr>
              <w:t>Jefferson County Public Health</w:t>
            </w:r>
            <w:r w:rsidRPr="407F41E3" w:rsidR="00876F42">
              <w:rPr>
                <w:rFonts w:eastAsia="Times New Roman"/>
                <w:color w:val="000000"/>
                <w:shd w:val="clear" w:color="auto" w:fill="FFFFFF"/>
              </w:rPr>
              <w:t>;</w:t>
            </w:r>
            <w:r w:rsidR="00876F42">
              <w:rPr>
                <w:rFonts w:eastAsia="Times New Roman"/>
                <w:color w:val="000000"/>
                <w:shd w:val="clear" w:color="auto" w:fill="FFFFFF"/>
              </w:rPr>
              <w:t xml:space="preserve"> </w:t>
            </w:r>
            <w:r w:rsidRPr="0E130DBD" w:rsidR="00883714">
              <w:rPr>
                <w:rFonts w:ascii="Calibri" w:hAnsi="Calibri" w:eastAsia="Calibri" w:cs="Calibri"/>
                <w:color w:val="000000" w:themeColor="text1"/>
              </w:rPr>
              <w:t xml:space="preserve">Brian Burwell, </w:t>
            </w:r>
            <w:r w:rsidRPr="04721C4C" w:rsidR="00883714">
              <w:rPr>
                <w:rFonts w:ascii="Calibri" w:hAnsi="Calibri" w:eastAsia="Calibri" w:cs="Calibri"/>
                <w:i w:val="1"/>
                <w:iCs w:val="1"/>
                <w:color w:val="000000" w:themeColor="text1"/>
              </w:rPr>
              <w:t>Suquamish Wellness Center</w:t>
            </w:r>
            <w:r w:rsidRPr="04721C4C" w:rsidR="00883714">
              <w:rPr>
                <w:rFonts w:ascii="Calibri" w:hAnsi="Calibri" w:eastAsia="Calibri" w:cs="Calibri"/>
                <w:i w:val="1"/>
                <w:iCs w:val="1"/>
                <w:color w:val="000000" w:themeColor="text1"/>
              </w:rPr>
              <w:t xml:space="preserve"> (arrived at 1:06 pm)</w:t>
            </w:r>
            <w:r w:rsidRPr="0E130DBD" w:rsidR="00883714">
              <w:rPr>
                <w:rFonts w:ascii="Calibri" w:hAnsi="Calibri" w:eastAsia="Calibri" w:cs="Calibri"/>
                <w:color w:val="000000" w:themeColor="text1"/>
              </w:rPr>
              <w:t>;</w:t>
            </w:r>
            <w:r w:rsidR="00883714">
              <w:rPr>
                <w:rFonts w:ascii="Calibri" w:hAnsi="Calibri" w:eastAsia="Calibri" w:cs="Calibri"/>
                <w:color w:val="000000" w:themeColor="text1"/>
              </w:rPr>
              <w:t xml:space="preserve"> </w:t>
            </w:r>
            <w:r w:rsidRPr="04721C4C" w:rsidR="00876F42">
              <w:rPr>
                <w:rFonts w:eastAsia="" w:eastAsiaTheme="minorEastAsia"/>
                <w:color w:val="000000"/>
                <w:shd w:val="clear" w:color="auto" w:fill="FFFFFF"/>
              </w:rPr>
              <w:t xml:space="preserve">G’Nell</w:t>
            </w:r>
            <w:r w:rsidRPr="04721C4C" w:rsidR="00876F42">
              <w:rPr>
                <w:rFonts w:eastAsia="" w:eastAsiaTheme="minorEastAsia"/>
                <w:color w:val="000000"/>
                <w:shd w:val="clear" w:color="auto" w:fill="FFFFFF"/>
              </w:rPr>
              <w:t xml:space="preserve"> Ashley, </w:t>
            </w:r>
            <w:r w:rsidRPr="04721C4C" w:rsidR="00876F42">
              <w:rPr>
                <w:rFonts w:eastAsia="" w:eastAsiaTheme="minorEastAsia"/>
                <w:i w:val="1"/>
                <w:iCs w:val="1"/>
                <w:color w:val="000000"/>
                <w:shd w:val="clear" w:color="auto" w:fill="FFFFFF"/>
              </w:rPr>
              <w:t>Reflections Counseling</w:t>
            </w:r>
            <w:r w:rsidRPr="04721C4C" w:rsidR="00876F42">
              <w:rPr>
                <w:rFonts w:eastAsia="" w:eastAsiaTheme="minorEastAsia"/>
                <w:color w:val="000000"/>
                <w:shd w:val="clear" w:color="auto" w:fill="FFFFFF"/>
              </w:rPr>
              <w:t xml:space="preserve">; Holly Morgan, </w:t>
            </w:r>
            <w:r w:rsidRPr="04721C4C" w:rsidR="00876F42">
              <w:rPr>
                <w:rFonts w:eastAsia="" w:eastAsiaTheme="minorEastAsia"/>
                <w:i w:val="1"/>
                <w:iCs w:val="1"/>
                <w:color w:val="000000"/>
                <w:shd w:val="clear" w:color="auto" w:fill="FFFFFF"/>
              </w:rPr>
              <w:t>Olympic Community Action Programs</w:t>
            </w:r>
            <w:r w:rsidRPr="04721C4C" w:rsidR="00876F42">
              <w:rPr>
                <w:rFonts w:eastAsia="" w:eastAsiaTheme="minorEastAsia"/>
                <w:i w:val="1"/>
                <w:iCs w:val="1"/>
                <w:color w:val="000000"/>
                <w:shd w:val="clear" w:color="auto" w:fill="FFFFFF"/>
              </w:rPr>
              <w:t xml:space="preserve">; </w:t>
            </w:r>
            <w:r w:rsidRPr="0E130DBD" w:rsidR="00876F42">
              <w:rPr>
                <w:rFonts w:eastAsia="Times New Roman"/>
                <w:color w:val="000000" w:themeColor="text1"/>
              </w:rPr>
              <w:t xml:space="preserve">Rosalie </w:t>
            </w:r>
            <w:r w:rsidRPr="0E130DBD" w:rsidR="00876F42">
              <w:rPr>
                <w:rFonts w:eastAsia="Times New Roman"/>
                <w:color w:val="000000" w:themeColor="text1"/>
              </w:rPr>
              <w:t xml:space="preserve">Apalisok</w:t>
            </w:r>
            <w:r w:rsidRPr="0E130DBD" w:rsidR="00876F42">
              <w:rPr>
                <w:rFonts w:eastAsia="Times New Roman"/>
                <w:color w:val="000000" w:themeColor="text1"/>
              </w:rPr>
              <w:t xml:space="preserve">, </w:t>
            </w:r>
            <w:r w:rsidRPr="04721C4C" w:rsidR="00876F42">
              <w:rPr>
                <w:rFonts w:ascii="Calibri" w:hAnsi="Calibri" w:eastAsia="Calibri" w:cs="Calibri"/>
                <w:i w:val="1"/>
                <w:iCs w:val="1"/>
                <w:color w:val="000000" w:themeColor="text1"/>
              </w:rPr>
              <w:t>St. Michael Medical Center</w:t>
            </w:r>
            <w:r w:rsidRPr="04721C4C" w:rsidR="00876F42">
              <w:rPr>
                <w:rFonts w:eastAsia="Times New Roman"/>
                <w:i w:val="1"/>
                <w:iCs w:val="1"/>
                <w:color w:val="000000" w:themeColor="text1"/>
              </w:rPr>
              <w:t>;</w:t>
            </w:r>
            <w:r w:rsidRPr="04721C4C" w:rsidR="00876F42">
              <w:rPr>
                <w:rFonts w:eastAsia="Times New Roman"/>
                <w:i w:val="1"/>
                <w:iCs w:val="1"/>
                <w:color w:val="000000" w:themeColor="text1"/>
              </w:rPr>
              <w:t xml:space="preserve"> </w:t>
            </w:r>
            <w:r w:rsidRPr="04721C4C" w:rsidR="2311D6EA">
              <w:rPr>
                <w:rFonts w:ascii="Calibri" w:hAnsi="Calibri" w:eastAsia="Calibri" w:cs="Calibri"/>
              </w:rPr>
              <w:t xml:space="preserve">Stacey Smith, </w:t>
            </w:r>
            <w:r w:rsidRPr="04721C4C" w:rsidR="2311D6EA">
              <w:rPr>
                <w:rFonts w:ascii="Calibri" w:hAnsi="Calibri" w:eastAsia="Calibri" w:cs="Calibri"/>
                <w:i w:val="1"/>
                <w:iCs w:val="1"/>
              </w:rPr>
              <w:t>Kitsap County Human Services</w:t>
            </w:r>
            <w:r w:rsidRPr="04721C4C" w:rsidR="2311D6EA">
              <w:rPr>
                <w:rFonts w:ascii="Calibri" w:hAnsi="Calibri" w:eastAsia="Calibri" w:cs="Calibri"/>
                <w:i w:val="1"/>
                <w:iCs w:val="1"/>
              </w:rPr>
              <w:t xml:space="preserve">; </w:t>
            </w:r>
            <w:r w:rsidRPr="0D3B994E" w:rsidR="00876F42">
              <w:rPr>
                <w:rFonts w:ascii="Calibri" w:hAnsi="Calibri" w:eastAsia="Calibri" w:cs="Calibri"/>
                <w:color w:val="000000" w:themeColor="text1"/>
              </w:rPr>
              <w:t xml:space="preserve">Stormy Howell, </w:t>
            </w:r>
            <w:r w:rsidRPr="04721C4C" w:rsidR="00876F42">
              <w:rPr>
                <w:rFonts w:ascii="Calibri" w:hAnsi="Calibri" w:eastAsia="Calibri" w:cs="Calibri"/>
                <w:i w:val="1"/>
                <w:iCs w:val="1"/>
                <w:color w:val="000000" w:themeColor="text1"/>
              </w:rPr>
              <w:t>Lower Elwha Klallam Tribe</w:t>
            </w:r>
          </w:p>
          <w:p w:rsidRPr="008943E0" w:rsidR="008943E0" w:rsidP="04721C4C" w:rsidRDefault="008943E0" w14:paraId="0131F57A" w14:textId="42059AAF">
            <w:pPr>
              <w:textAlignment w:val="baseline"/>
              <w:rPr>
                <w:rFonts w:ascii="Calibri" w:hAnsi="Calibri" w:eastAsia="Calibri" w:cs="Calibri"/>
                <w:i w:val="1"/>
                <w:iCs w:val="1"/>
                <w:color w:val="000000" w:themeColor="text1"/>
              </w:rPr>
            </w:pPr>
            <w:r w:rsidRPr="407F41E3" w:rsidR="008943E0">
              <w:rPr>
                <w:rFonts w:eastAsia="Times New Roman"/>
                <w:b w:val="1"/>
                <w:bCs w:val="1"/>
                <w:color w:val="000000"/>
                <w:shd w:val="clear" w:color="auto" w:fill="FFFFFF"/>
              </w:rPr>
              <w:t>Non-Voting Members</w:t>
            </w:r>
            <w:r w:rsidRPr="407F41E3" w:rsidR="008943E0">
              <w:rPr>
                <w:rFonts w:eastAsia="Times New Roman"/>
                <w:color w:val="000000"/>
                <w:shd w:val="clear" w:color="auto" w:fill="FFFFFF"/>
              </w:rPr>
              <w:t> </w:t>
            </w:r>
            <w:r w:rsidRPr="407F41E3" w:rsidR="008943E0">
              <w:rPr>
                <w:rFonts w:eastAsia="Times New Roman"/>
                <w:b w:val="1"/>
                <w:bCs w:val="1"/>
                <w:color w:val="000000"/>
                <w:shd w:val="clear" w:color="auto" w:fill="FFFFFF"/>
              </w:rPr>
              <w:t>Attended</w:t>
            </w:r>
            <w:r w:rsidRPr="407F41E3" w:rsidR="3FD947FC">
              <w:rPr>
                <w:rFonts w:eastAsia="Times New Roman"/>
                <w:b w:val="1"/>
                <w:bCs w:val="1"/>
                <w:color w:val="000000"/>
                <w:shd w:val="clear" w:color="auto" w:fill="FFFFFF"/>
              </w:rPr>
              <w:t xml:space="preserve"> In-Person</w:t>
            </w:r>
            <w:r w:rsidRPr="407F41E3" w:rsidR="008943E0">
              <w:rPr>
                <w:rFonts w:eastAsia="Times New Roman"/>
                <w:color w:val="000000"/>
                <w:shd w:val="clear" w:color="auto" w:fill="FFFFFF"/>
              </w:rPr>
              <w:t>: </w:t>
            </w:r>
            <w:r w:rsidRPr="0E130DBD" w:rsidR="77F8E94B">
              <w:rPr>
                <w:rFonts w:ascii="Calibri" w:hAnsi="Calibri" w:eastAsia="Calibri" w:cs="Calibri"/>
                <w:color w:val="000000" w:themeColor="text1"/>
              </w:rPr>
              <w:t xml:space="preserve"> </w:t>
            </w:r>
            <w:r w:rsidRPr="0E130DBD" w:rsidR="387B3972">
              <w:rPr>
                <w:rFonts w:ascii="Calibri" w:hAnsi="Calibri" w:eastAsia="Calibri" w:cs="Calibri"/>
                <w:color w:val="000000" w:themeColor="text1"/>
              </w:rPr>
              <w:t>Amy Browning,</w:t>
            </w:r>
            <w:r w:rsidRPr="04721C4C" w:rsidR="387B3972">
              <w:rPr>
                <w:rFonts w:eastAsia="Times New Roman"/>
                <w:i w:val="1"/>
                <w:iCs w:val="1"/>
                <w:color w:val="000000" w:themeColor="text1"/>
              </w:rPr>
              <w:t xml:space="preserve"> Salish Behavioral Health Administrative Services Organization;</w:t>
            </w:r>
            <w:r w:rsidRPr="0E130DBD" w:rsidR="387B3972">
              <w:rPr>
                <w:rFonts w:ascii="Calibri" w:hAnsi="Calibri" w:eastAsia="Calibri" w:cs="Calibri"/>
                <w:color w:val="000000" w:themeColor="text1"/>
              </w:rPr>
              <w:t xml:space="preserve"> </w:t>
            </w:r>
          </w:p>
          <w:p w:rsidRPr="008943E0" w:rsidR="008943E0" w:rsidP="4822C2FB" w:rsidRDefault="257D5ECB" w14:paraId="2131419E" w14:textId="657AE7D5">
            <w:pPr>
              <w:textAlignment w:val="baseline"/>
              <w:rPr>
                <w:rFonts w:eastAsia="Times New Roman"/>
                <w:b/>
                <w:bCs/>
              </w:rPr>
            </w:pPr>
            <w:r w:rsidRPr="4822C2FB">
              <w:rPr>
                <w:rFonts w:eastAsia="Times New Roman"/>
                <w:b/>
                <w:bCs/>
              </w:rPr>
              <w:t>Non-Voting Members Attended Virtually:</w:t>
            </w:r>
            <w:r w:rsidR="00FC0588">
              <w:rPr>
                <w:rFonts w:eastAsia="Times New Roman"/>
                <w:b/>
                <w:bCs/>
              </w:rPr>
              <w:t xml:space="preserve"> </w:t>
            </w:r>
            <w:r w:rsidRPr="0E130DBD" w:rsidR="00FC0588">
              <w:rPr>
                <w:rFonts w:ascii="Calibri" w:hAnsi="Calibri" w:eastAsia="Calibri" w:cs="Calibri"/>
                <w:color w:val="000000" w:themeColor="text1"/>
              </w:rPr>
              <w:t xml:space="preserve">Dominica Fale, </w:t>
            </w:r>
            <w:r w:rsidRPr="0E130DBD" w:rsidR="00FC0588">
              <w:rPr>
                <w:rFonts w:ascii="Calibri" w:hAnsi="Calibri" w:eastAsia="Calibri" w:cs="Calibri"/>
                <w:i/>
                <w:iCs/>
                <w:color w:val="000000" w:themeColor="text1"/>
              </w:rPr>
              <w:t>Peninsula Community Health Services</w:t>
            </w:r>
            <w:r w:rsidRPr="0E130DBD" w:rsidR="00FC0588">
              <w:rPr>
                <w:rFonts w:ascii="Calibri" w:hAnsi="Calibri" w:eastAsia="Calibri" w:cs="Calibri"/>
                <w:color w:val="000000" w:themeColor="text1"/>
              </w:rPr>
              <w:t>;</w:t>
            </w:r>
            <w:r w:rsidR="00FC0588">
              <w:rPr>
                <w:rFonts w:ascii="Calibri" w:hAnsi="Calibri" w:eastAsia="Calibri" w:cs="Calibri"/>
                <w:color w:val="000000" w:themeColor="text1"/>
              </w:rPr>
              <w:t xml:space="preserve"> </w:t>
            </w:r>
            <w:r w:rsidRPr="0E130DBD" w:rsidR="00FC0588">
              <w:rPr>
                <w:rFonts w:eastAsiaTheme="minorEastAsia"/>
                <w:color w:val="000000" w:themeColor="text1"/>
              </w:rPr>
              <w:t>Jake Davidson</w:t>
            </w:r>
            <w:r w:rsidRPr="0E130DBD" w:rsidR="00FC0588">
              <w:rPr>
                <w:rFonts w:eastAsiaTheme="minorEastAsia"/>
                <w:i/>
                <w:iCs/>
                <w:color w:val="000000" w:themeColor="text1"/>
              </w:rPr>
              <w:t xml:space="preserve">, </w:t>
            </w:r>
            <w:r w:rsidRPr="0E130DBD" w:rsidR="00FC0588">
              <w:rPr>
                <w:rFonts w:eastAsia="Times New Roman"/>
                <w:i/>
                <w:iCs/>
                <w:color w:val="000000"/>
                <w:shd w:val="clear" w:color="auto" w:fill="FFFFFF"/>
              </w:rPr>
              <w:t>Jefferson Healthcare;</w:t>
            </w:r>
            <w:r w:rsidRPr="0E130DBD" w:rsidR="00FC0588">
              <w:rPr>
                <w:rFonts w:ascii="Calibri" w:hAnsi="Calibri" w:eastAsia="Calibri" w:cs="Calibri"/>
                <w:color w:val="000000" w:themeColor="text1"/>
              </w:rPr>
              <w:t xml:space="preserve"> Jenny Oppelt, </w:t>
            </w:r>
            <w:r w:rsidRPr="0E130DBD" w:rsidR="00FC0588">
              <w:rPr>
                <w:rFonts w:ascii="Calibri" w:hAnsi="Calibri" w:eastAsia="Calibri" w:cs="Calibri"/>
                <w:i/>
                <w:iCs/>
                <w:color w:val="000000" w:themeColor="text1"/>
              </w:rPr>
              <w:t>Clallam County Health and Human Services</w:t>
            </w:r>
            <w:r w:rsidR="00FC0588">
              <w:rPr>
                <w:rFonts w:ascii="Calibri" w:hAnsi="Calibri" w:eastAsia="Calibri" w:cs="Calibri"/>
                <w:i/>
                <w:iCs/>
                <w:color w:val="000000" w:themeColor="text1"/>
              </w:rPr>
              <w:t xml:space="preserve">; Monica Bernhard, </w:t>
            </w:r>
            <w:r w:rsidR="000C44CD">
              <w:rPr>
                <w:rFonts w:ascii="Calibri" w:hAnsi="Calibri" w:eastAsia="Calibri" w:cs="Calibri"/>
                <w:i/>
                <w:iCs/>
                <w:color w:val="000000" w:themeColor="text1"/>
              </w:rPr>
              <w:t>Kitsap Mental Health Services</w:t>
            </w:r>
            <w:r w:rsidR="00883714">
              <w:rPr>
                <w:rFonts w:ascii="Calibri" w:hAnsi="Calibri" w:eastAsia="Calibri" w:cs="Calibri"/>
                <w:i/>
                <w:iCs/>
                <w:color w:val="000000" w:themeColor="text1"/>
              </w:rPr>
              <w:t xml:space="preserve"> (arrived at 1:09pm)</w:t>
            </w:r>
          </w:p>
          <w:p w:rsidRPr="008943E0" w:rsidR="008943E0" w:rsidP="04721C4C" w:rsidRDefault="008943E0" w14:paraId="3392D6C0" w14:textId="1302E561">
            <w:pPr>
              <w:textAlignment w:val="baseline"/>
              <w:rPr>
                <w:rFonts w:eastAsia="Times New Roman"/>
                <w:i w:val="1"/>
                <w:iCs w:val="1"/>
                <w:color w:val="000000" w:themeColor="text1"/>
              </w:rPr>
            </w:pPr>
            <w:r w:rsidRPr="407F41E3" w:rsidR="008943E0">
              <w:rPr>
                <w:rFonts w:eastAsia="Times New Roman"/>
                <w:b w:val="1"/>
                <w:bCs w:val="1"/>
              </w:rPr>
              <w:t xml:space="preserve">Guests and Consultants Attended </w:t>
            </w:r>
            <w:r w:rsidRPr="407F41E3" w:rsidR="14058B99">
              <w:rPr>
                <w:rFonts w:eastAsia="Times New Roman"/>
                <w:b w:val="1"/>
                <w:bCs w:val="1"/>
              </w:rPr>
              <w:t>In-Person</w:t>
            </w:r>
            <w:r w:rsidRPr="407F41E3" w:rsidR="008943E0">
              <w:rPr>
                <w:rFonts w:eastAsia="Times New Roman"/>
                <w:b w:val="1"/>
                <w:bCs w:val="1"/>
              </w:rPr>
              <w:t>:</w:t>
            </w:r>
            <w:r w:rsidRPr="407F41E3" w:rsidR="008943E0">
              <w:rPr>
                <w:rFonts w:eastAsia="Times New Roman"/>
                <w:color w:val="000000"/>
                <w:shd w:val="clear" w:color="auto" w:fill="FFFFFF"/>
              </w:rPr>
              <w:t xml:space="preserve"> </w:t>
            </w:r>
            <w:r w:rsidR="000C44CD">
              <w:rPr>
                <w:rFonts w:eastAsia="Times New Roman"/>
                <w:color w:val="000000"/>
                <w:shd w:val="clear" w:color="auto" w:fill="FFFFFF"/>
              </w:rPr>
              <w:t xml:space="preserve">Chad Enright, </w:t>
            </w:r>
            <w:r w:rsidRPr="04721C4C" w:rsidR="000C44CD">
              <w:rPr>
                <w:rFonts w:eastAsia="Times New Roman"/>
                <w:i w:val="1"/>
                <w:iCs w:val="1"/>
                <w:color w:val="000000"/>
                <w:shd w:val="clear" w:color="auto" w:fill="FFFFFF"/>
              </w:rPr>
              <w:t xml:space="preserve">Kitsap </w:t>
            </w:r>
            <w:r w:rsidRPr="04721C4C" w:rsidR="000C44CD">
              <w:rPr>
                <w:rFonts w:eastAsia="Times New Roman"/>
                <w:i w:val="1"/>
                <w:iCs w:val="1"/>
                <w:color w:val="000000"/>
                <w:shd w:val="clear" w:color="auto" w:fill="FFFFFF"/>
              </w:rPr>
              <w:t xml:space="preserve">County </w:t>
            </w:r>
            <w:r w:rsidRPr="04721C4C" w:rsidR="000C44CD">
              <w:rPr>
                <w:rFonts w:eastAsia="Times New Roman"/>
                <w:i w:val="1"/>
                <w:iCs w:val="1"/>
                <w:color w:val="000000"/>
                <w:shd w:val="clear" w:color="auto" w:fill="FFFFFF"/>
              </w:rPr>
              <w:t>Prosecutor</w:t>
            </w:r>
            <w:r w:rsidR="000C44CD">
              <w:rPr>
                <w:rFonts w:eastAsia="Times New Roman"/>
                <w:color w:val="000000"/>
                <w:shd w:val="clear" w:color="auto" w:fill="FFFFFF"/>
              </w:rPr>
              <w:t xml:space="preserve">; Charlie </w:t>
            </w:r>
            <w:r w:rsidR="000C44CD">
              <w:rPr>
                <w:rFonts w:eastAsia="Times New Roman"/>
                <w:color w:val="000000"/>
                <w:shd w:val="clear" w:color="auto" w:fill="FFFFFF"/>
              </w:rPr>
              <w:t>Vasiak</w:t>
            </w:r>
            <w:r w:rsidR="000C44CD">
              <w:rPr>
                <w:rFonts w:eastAsia="Times New Roman"/>
                <w:color w:val="000000"/>
                <w:shd w:val="clear" w:color="auto" w:fill="FFFFFF"/>
              </w:rPr>
              <w:t>,</w:t>
            </w:r>
            <w:r w:rsidRPr="04721C4C" w:rsidR="000C44CD">
              <w:rPr>
                <w:rFonts w:eastAsia="Times New Roman"/>
                <w:i w:val="1"/>
                <w:iCs w:val="1"/>
                <w:color w:val="000000"/>
                <w:shd w:val="clear" w:color="auto" w:fill="FFFFFF"/>
              </w:rPr>
              <w:t xml:space="preserve"> City of Poulsbo</w:t>
            </w:r>
            <w:r w:rsidR="000C44CD">
              <w:rPr>
                <w:rFonts w:eastAsia="Times New Roman"/>
                <w:color w:val="000000"/>
                <w:shd w:val="clear" w:color="auto" w:fill="FFFFFF"/>
              </w:rPr>
              <w:t xml:space="preserve">; </w:t>
            </w:r>
            <w:r w:rsidR="009D57E1">
              <w:rPr>
                <w:rFonts w:eastAsia="Times New Roman"/>
                <w:color w:val="000000"/>
                <w:shd w:val="clear" w:color="auto" w:fill="FFFFFF"/>
              </w:rPr>
              <w:t xml:space="preserve">Chief Bret Black, </w:t>
            </w:r>
            <w:r w:rsidRPr="04721C4C" w:rsidR="009D57E1">
              <w:rPr>
                <w:rFonts w:eastAsia="Times New Roman"/>
                <w:i w:val="1"/>
                <w:iCs w:val="1"/>
                <w:color w:val="000000"/>
                <w:shd w:val="clear" w:color="auto" w:fill="FFFFFF"/>
              </w:rPr>
              <w:t>East Jefferson Fire Rescue;</w:t>
            </w:r>
            <w:r w:rsidR="009D57E1">
              <w:rPr>
                <w:rFonts w:eastAsia="Times New Roman"/>
                <w:color w:val="000000"/>
                <w:shd w:val="clear" w:color="auto" w:fill="FFFFFF"/>
              </w:rPr>
              <w:t xml:space="preserve"> Chief Thomas Olson, </w:t>
            </w:r>
            <w:r w:rsidRPr="04721C4C" w:rsidR="009D57E1">
              <w:rPr>
                <w:rFonts w:eastAsia="Times New Roman"/>
                <w:i w:val="1"/>
                <w:iCs w:val="1"/>
                <w:color w:val="000000"/>
                <w:shd w:val="clear" w:color="auto" w:fill="FFFFFF"/>
              </w:rPr>
              <w:t>City of Port Townsend</w:t>
            </w:r>
            <w:r w:rsidR="009D57E1">
              <w:rPr>
                <w:rFonts w:eastAsia="Times New Roman"/>
                <w:color w:val="000000"/>
                <w:shd w:val="clear" w:color="auto" w:fill="FFFFFF"/>
              </w:rPr>
              <w:t xml:space="preserve">; Gabby Caudill, </w:t>
            </w:r>
            <w:r w:rsidRPr="04721C4C" w:rsidR="70C85371">
              <w:rPr>
                <w:rFonts w:eastAsia="Times New Roman"/>
                <w:i w:val="1"/>
                <w:iCs w:val="1"/>
                <w:color w:val="000000"/>
                <w:shd w:val="clear" w:color="auto" w:fill="FFFFFF"/>
              </w:rPr>
              <w:t>Believe in Recovery</w:t>
            </w:r>
            <w:r w:rsidR="009D57E1">
              <w:rPr>
                <w:rFonts w:eastAsia="Times New Roman"/>
                <w:color w:val="000000"/>
                <w:shd w:val="clear" w:color="auto" w:fill="FFFFFF"/>
              </w:rPr>
              <w:t xml:space="preserve">; Karen Thompson, </w:t>
            </w:r>
            <w:r w:rsidRPr="04721C4C" w:rsidR="009D57E1">
              <w:rPr>
                <w:rFonts w:eastAsia="Times New Roman"/>
                <w:i w:val="1"/>
                <w:iCs w:val="1"/>
                <w:color w:val="000000"/>
                <w:shd w:val="clear" w:color="auto" w:fill="FFFFFF"/>
              </w:rPr>
              <w:t>Peninsula College;</w:t>
            </w:r>
            <w:r w:rsidR="009D57E1">
              <w:rPr>
                <w:rFonts w:eastAsia="Times New Roman"/>
                <w:color w:val="000000"/>
                <w:shd w:val="clear" w:color="auto" w:fill="FFFFFF"/>
              </w:rPr>
              <w:t xml:space="preserve"> Kelli Parcher, </w:t>
            </w:r>
            <w:r w:rsidRPr="04721C4C" w:rsidR="009D57E1">
              <w:rPr>
                <w:rFonts w:eastAsia="Times New Roman"/>
                <w:i w:val="1"/>
                <w:iCs w:val="1"/>
                <w:color w:val="000000"/>
                <w:shd w:val="clear" w:color="auto" w:fill="FFFFFF"/>
              </w:rPr>
              <w:t>OWL360</w:t>
            </w:r>
            <w:r w:rsidR="009D57E1">
              <w:rPr>
                <w:rFonts w:eastAsia="Times New Roman"/>
                <w:color w:val="000000"/>
                <w:shd w:val="clear" w:color="auto" w:fill="FFFFFF"/>
              </w:rPr>
              <w:t xml:space="preserve">, Kelly Watson, </w:t>
            </w:r>
            <w:r w:rsidRPr="04721C4C" w:rsidR="009D57E1">
              <w:rPr>
                <w:rFonts w:eastAsia="Times New Roman"/>
                <w:i w:val="1"/>
                <w:iCs w:val="1"/>
                <w:color w:val="000000"/>
                <w:shd w:val="clear" w:color="auto" w:fill="FFFFFF"/>
              </w:rPr>
              <w:t>OWL360</w:t>
            </w:r>
            <w:r w:rsidR="009D57E1">
              <w:rPr>
                <w:rFonts w:eastAsia="Times New Roman"/>
                <w:color w:val="000000"/>
                <w:shd w:val="clear" w:color="auto" w:fill="FFFFFF"/>
              </w:rPr>
              <w:t xml:space="preserve">; Kim Hendrickson, </w:t>
            </w:r>
            <w:r w:rsidRPr="04721C4C" w:rsidR="009D57E1">
              <w:rPr>
                <w:rFonts w:eastAsia="Times New Roman"/>
                <w:i w:val="1"/>
                <w:iCs w:val="1"/>
                <w:color w:val="000000"/>
                <w:shd w:val="clear" w:color="auto" w:fill="FFFFFF"/>
              </w:rPr>
              <w:t>City of Poulsbo</w:t>
            </w:r>
            <w:r w:rsidR="009D57E1">
              <w:rPr>
                <w:rFonts w:eastAsia="Times New Roman"/>
                <w:color w:val="000000"/>
                <w:shd w:val="clear" w:color="auto" w:fill="FFFFFF"/>
              </w:rPr>
              <w:t xml:space="preserve">; Kristina Bullington, </w:t>
            </w:r>
            <w:r w:rsidRPr="04721C4C" w:rsidR="009D57E1">
              <w:rPr>
                <w:rFonts w:eastAsia="Times New Roman"/>
                <w:i w:val="1"/>
                <w:iCs w:val="1"/>
                <w:color w:val="000000"/>
                <w:shd w:val="clear" w:color="auto" w:fill="FFFFFF"/>
              </w:rPr>
              <w:t>O</w:t>
            </w:r>
            <w:r w:rsidRPr="04721C4C" w:rsidR="009D57E1">
              <w:rPr>
                <w:rFonts w:eastAsia="Times New Roman"/>
                <w:i w:val="1"/>
                <w:iCs w:val="1"/>
                <w:color w:val="000000"/>
                <w:shd w:val="clear" w:color="auto" w:fill="FFFFFF"/>
              </w:rPr>
              <w:t xml:space="preserve">lympic Personal Growth Center; </w:t>
            </w:r>
            <w:r w:rsidR="000C44CD">
              <w:rPr>
                <w:rFonts w:eastAsia="Times New Roman"/>
                <w:color w:val="000000"/>
                <w:shd w:val="clear" w:color="auto" w:fill="FFFFFF"/>
              </w:rPr>
              <w:t xml:space="preserve">Laura Fadhel, </w:t>
            </w:r>
            <w:r w:rsidRPr="04721C4C" w:rsidR="000C44CD">
              <w:rPr>
                <w:rFonts w:eastAsia="Times New Roman"/>
                <w:i w:val="1"/>
                <w:iCs w:val="1"/>
                <w:color w:val="000000"/>
                <w:shd w:val="clear" w:color="auto" w:fill="FFFFFF"/>
              </w:rPr>
              <w:t>City of Poulsbo;</w:t>
            </w:r>
            <w:r w:rsidR="000C44CD">
              <w:rPr>
                <w:rFonts w:eastAsia="Times New Roman"/>
                <w:color w:val="000000"/>
                <w:shd w:val="clear" w:color="auto" w:fill="FFFFFF"/>
              </w:rPr>
              <w:t xml:space="preserve"> </w:t>
            </w:r>
            <w:r w:rsidRPr="04721C4C" w:rsidR="2D38E50F">
              <w:rPr>
                <w:rFonts w:eastAsia="" w:eastAsiaTheme="minorEastAsia"/>
                <w:color w:val="000000" w:themeColor="text1"/>
              </w:rPr>
              <w:t>L</w:t>
            </w:r>
            <w:r w:rsidRPr="4822C2FB" w:rsidR="2D38E50F">
              <w:rPr>
                <w:rFonts w:eastAsia="Times New Roman"/>
                <w:color w:val="000000" w:themeColor="text1"/>
              </w:rPr>
              <w:t xml:space="preserve">aura Johnson, </w:t>
            </w:r>
            <w:r w:rsidRPr="04721C4C" w:rsidR="2D38E50F">
              <w:rPr>
                <w:rFonts w:eastAsia="Times New Roman"/>
                <w:i w:val="1"/>
                <w:iCs w:val="1"/>
                <w:color w:val="000000" w:themeColor="text1"/>
              </w:rPr>
              <w:t>United Healthcare Community Plan</w:t>
            </w:r>
            <w:r w:rsidRPr="4822C2FB" w:rsidR="2D38E50F">
              <w:rPr>
                <w:rFonts w:eastAsia="Times New Roman"/>
                <w:color w:val="000000" w:themeColor="text1"/>
              </w:rPr>
              <w:t xml:space="preserve">; </w:t>
            </w:r>
            <w:r w:rsidR="000C44CD">
              <w:rPr>
                <w:rFonts w:eastAsia="Times New Roman"/>
                <w:color w:val="000000" w:themeColor="text1"/>
              </w:rPr>
              <w:t xml:space="preserve">Stephanie Christensen, </w:t>
            </w:r>
            <w:r w:rsidRPr="04721C4C" w:rsidR="000C44CD">
              <w:rPr>
                <w:rFonts w:eastAsia="Times New Roman"/>
                <w:i w:val="1"/>
                <w:iCs w:val="1"/>
                <w:color w:val="000000" w:themeColor="text1"/>
              </w:rPr>
              <w:t>Virginia Mason</w:t>
            </w:r>
            <w:r w:rsidRPr="04721C4C" w:rsidR="000C44CD">
              <w:rPr>
                <w:rFonts w:eastAsia="Times New Roman"/>
                <w:i w:val="1"/>
                <w:iCs w:val="1"/>
                <w:color w:val="000000" w:themeColor="text1"/>
              </w:rPr>
              <w:t xml:space="preserve"> Franciscan Health</w:t>
            </w:r>
            <w:r w:rsidR="000C44CD">
              <w:rPr>
                <w:rFonts w:eastAsia="Times New Roman"/>
                <w:color w:val="000000" w:themeColor="text1"/>
              </w:rPr>
              <w:t>; Susan L</w:t>
            </w:r>
            <w:r w:rsidR="00EF1035">
              <w:rPr>
                <w:rFonts w:eastAsia="Times New Roman"/>
                <w:color w:val="000000" w:themeColor="text1"/>
              </w:rPr>
              <w:t>omow</w:t>
            </w:r>
            <w:r w:rsidR="000C44CD">
              <w:rPr>
                <w:rFonts w:eastAsia="Times New Roman"/>
                <w:color w:val="000000" w:themeColor="text1"/>
              </w:rPr>
              <w:t xml:space="preserve">, </w:t>
            </w:r>
            <w:r w:rsidRPr="04721C4C" w:rsidR="000C44CD">
              <w:rPr>
                <w:rFonts w:eastAsia="Times New Roman"/>
                <w:i w:val="1"/>
                <w:iCs w:val="1"/>
                <w:color w:val="000000" w:themeColor="text1"/>
              </w:rPr>
              <w:t>Olympic College</w:t>
            </w:r>
            <w:r w:rsidR="000C44CD">
              <w:rPr>
                <w:rFonts w:eastAsia="Times New Roman"/>
                <w:color w:val="000000" w:themeColor="text1"/>
              </w:rPr>
              <w:t xml:space="preserve">; Tamara Vanover, </w:t>
            </w:r>
            <w:r w:rsidRPr="04721C4C" w:rsidR="000C44CD">
              <w:rPr>
                <w:rFonts w:eastAsia="Times New Roman"/>
                <w:i w:val="1"/>
                <w:iCs w:val="1"/>
                <w:color w:val="000000" w:themeColor="text1"/>
              </w:rPr>
              <w:t>Clallam County Correctional</w:t>
            </w:r>
            <w:r w:rsidR="000C44CD">
              <w:rPr>
                <w:rFonts w:eastAsia="Times New Roman"/>
                <w:color w:val="000000" w:themeColor="text1"/>
              </w:rPr>
              <w:t xml:space="preserve">; </w:t>
            </w:r>
            <w:r w:rsidR="004F2651">
              <w:rPr>
                <w:rFonts w:eastAsia="Times New Roman"/>
                <w:color w:val="000000" w:themeColor="text1"/>
              </w:rPr>
              <w:t xml:space="preserve">Rachel </w:t>
            </w:r>
            <w:r w:rsidR="000C44CD">
              <w:rPr>
                <w:rFonts w:eastAsia="Times New Roman"/>
                <w:color w:val="000000" w:themeColor="text1"/>
              </w:rPr>
              <w:t>Pairsh</w:t>
            </w:r>
            <w:r w:rsidR="004F2651">
              <w:rPr>
                <w:rFonts w:eastAsia="Times New Roman"/>
                <w:color w:val="000000" w:themeColor="text1"/>
              </w:rPr>
              <w:t xml:space="preserve">, </w:t>
            </w:r>
            <w:r w:rsidRPr="04721C4C" w:rsidR="004F2651">
              <w:rPr>
                <w:rFonts w:eastAsia="Times New Roman"/>
                <w:i w:val="1"/>
                <w:iCs w:val="1"/>
                <w:color w:val="000000" w:themeColor="text1"/>
              </w:rPr>
              <w:t>Peninsula College</w:t>
            </w:r>
          </w:p>
          <w:p w:rsidR="1AAC7F4D" w:rsidP="7D90E950" w:rsidRDefault="1AAC7F4D" w14:paraId="234CA0A3" w14:textId="4F393BA8">
            <w:pPr>
              <w:rPr>
                <w:rFonts w:ascii="Calibri" w:hAnsi="Calibri" w:eastAsia="Calibri" w:cs="Calibri"/>
                <w:i/>
                <w:iCs/>
                <w:color w:val="000000" w:themeColor="text1"/>
              </w:rPr>
            </w:pPr>
            <w:r w:rsidRPr="7D90E950">
              <w:rPr>
                <w:rFonts w:eastAsia="Times New Roman"/>
                <w:b/>
                <w:bCs/>
              </w:rPr>
              <w:t>Guests and Consultants Attended Virtually:</w:t>
            </w:r>
            <w:r w:rsidR="00FC0588">
              <w:rPr>
                <w:rFonts w:eastAsia="Times New Roman"/>
                <w:b/>
                <w:bCs/>
              </w:rPr>
              <w:t xml:space="preserve"> </w:t>
            </w:r>
            <w:r w:rsidR="00FC0588">
              <w:rPr>
                <w:rFonts w:eastAsia="Times New Roman"/>
                <w:color w:val="000000"/>
                <w:shd w:val="clear" w:color="auto" w:fill="FFFFFF"/>
              </w:rPr>
              <w:t xml:space="preserve">Bruce Hattendorf, Peninsula College; Gib Morrow, </w:t>
            </w:r>
            <w:r w:rsidRPr="000C44CD" w:rsidR="00FC0588">
              <w:rPr>
                <w:rFonts w:eastAsia="Times New Roman"/>
                <w:i/>
                <w:iCs/>
                <w:color w:val="000000"/>
                <w:shd w:val="clear" w:color="auto" w:fill="FFFFFF"/>
              </w:rPr>
              <w:t>K</w:t>
            </w:r>
            <w:r w:rsidRPr="000C44CD" w:rsidR="000C44CD">
              <w:rPr>
                <w:rFonts w:eastAsia="Times New Roman"/>
                <w:i/>
                <w:iCs/>
                <w:color w:val="000000"/>
                <w:shd w:val="clear" w:color="auto" w:fill="FFFFFF"/>
              </w:rPr>
              <w:t>itsap Public Health District</w:t>
            </w:r>
            <w:r w:rsidR="00FC0588">
              <w:rPr>
                <w:rFonts w:eastAsia="Times New Roman"/>
                <w:color w:val="000000"/>
                <w:shd w:val="clear" w:color="auto" w:fill="FFFFFF"/>
              </w:rPr>
              <w:t xml:space="preserve">; </w:t>
            </w:r>
            <w:r w:rsidRPr="00316C22" w:rsidR="00FC0588">
              <w:rPr>
                <w:rFonts w:ascii="Calibri" w:hAnsi="Calibri" w:eastAsia="Calibri" w:cs="Calibri"/>
              </w:rPr>
              <w:t xml:space="preserve">Lori Fleming, </w:t>
            </w:r>
            <w:r w:rsidRPr="0E130DBD" w:rsidR="00FC0588">
              <w:rPr>
                <w:rFonts w:ascii="Calibri" w:hAnsi="Calibri" w:eastAsia="Calibri" w:cs="Calibri"/>
                <w:i/>
                <w:iCs/>
              </w:rPr>
              <w:t>Jefferson County Behavioral Health Consortium</w:t>
            </w:r>
            <w:r w:rsidRPr="00316C22" w:rsidR="00FC0588">
              <w:rPr>
                <w:rFonts w:ascii="Calibri" w:hAnsi="Calibri" w:eastAsia="Calibri" w:cs="Calibri"/>
              </w:rPr>
              <w:t>;</w:t>
            </w:r>
            <w:r w:rsidR="00FC0588">
              <w:rPr>
                <w:rFonts w:ascii="Calibri" w:hAnsi="Calibri" w:eastAsia="Calibri" w:cs="Calibri"/>
              </w:rPr>
              <w:t xml:space="preserve"> </w:t>
            </w:r>
            <w:r w:rsidRPr="0E130DBD" w:rsidR="00FC0588">
              <w:rPr>
                <w:rFonts w:eastAsia="Times New Roman"/>
                <w:i/>
                <w:iCs/>
                <w:color w:val="000000" w:themeColor="text1"/>
              </w:rPr>
              <w:t>Laurel Lee, Molina Healthcare</w:t>
            </w:r>
            <w:r w:rsidR="00FC0588">
              <w:rPr>
                <w:rFonts w:eastAsia="Times New Roman"/>
                <w:i/>
                <w:iCs/>
                <w:color w:val="000000" w:themeColor="text1"/>
              </w:rPr>
              <w:t>, Mia Boster, Peninsula College</w:t>
            </w:r>
          </w:p>
          <w:p w:rsidRPr="00883714" w:rsidR="00FC0588" w:rsidP="00883714" w:rsidRDefault="407F41E3" w14:paraId="1F725C38" w14:textId="4CF573CC">
            <w:pPr>
              <w:rPr>
                <w:rFonts w:eastAsia="Times New Roman"/>
              </w:rPr>
            </w:pPr>
            <w:r w:rsidRPr="0E130DBD">
              <w:rPr>
                <w:rFonts w:eastAsia="Times New Roman"/>
                <w:b/>
                <w:bCs/>
              </w:rPr>
              <w:t>OCH Staff:</w:t>
            </w:r>
            <w:r w:rsidRPr="0E130DBD">
              <w:rPr>
                <w:rFonts w:eastAsia="Times New Roman"/>
              </w:rPr>
              <w:t> Celeste Schoenthaler, Debra Swanson</w:t>
            </w:r>
            <w:r w:rsidRPr="0E130DBD" w:rsidR="1C1D5FA2">
              <w:rPr>
                <w:rFonts w:eastAsia="Times New Roman"/>
              </w:rPr>
              <w:t xml:space="preserve">, </w:t>
            </w:r>
            <w:r w:rsidR="005508C1">
              <w:rPr>
                <w:rFonts w:eastAsia="Times New Roman"/>
              </w:rPr>
              <w:t xml:space="preserve">Jessica Peterson, </w:t>
            </w:r>
            <w:r w:rsidRPr="0E130DBD" w:rsidR="1C1D5FA2">
              <w:rPr>
                <w:rFonts w:eastAsia="Times New Roman"/>
              </w:rPr>
              <w:t>Miranda Burger</w:t>
            </w:r>
          </w:p>
          <w:p w:rsidRPr="00BE2EE1" w:rsidR="00FC0588" w:rsidP="0E130DBD" w:rsidRDefault="00FC0588" w14:paraId="23DCCF5E" w14:textId="45C2F2BD">
            <w:pPr>
              <w:rPr>
                <w:rFonts w:eastAsia="Times New Roman"/>
              </w:rPr>
            </w:pPr>
          </w:p>
        </w:tc>
      </w:tr>
    </w:tbl>
    <w:p w:rsidR="006E7D11" w:rsidP="00BE2EE1" w:rsidRDefault="006E7D11" w14:paraId="53ED7108" w14:textId="40CB85F3">
      <w:pPr>
        <w:rPr>
          <w:rFonts w:ascii="Georgia" w:hAnsi="Georgia"/>
        </w:rPr>
      </w:pPr>
    </w:p>
    <w:p w:rsidRPr="00BE2EE1" w:rsidR="00BE2EE1" w:rsidP="00BE2EE1" w:rsidRDefault="008943E0" w14:paraId="5ADE829C" w14:textId="354D72FF">
      <w:pPr>
        <w:rPr>
          <w:rFonts w:ascii="Georgia" w:hAnsi="Georgia"/>
          <w:b/>
          <w:color w:val="0071A6"/>
          <w:sz w:val="24"/>
        </w:rPr>
      </w:pPr>
      <w:r>
        <w:rPr>
          <w:rFonts w:ascii="Georgia" w:hAnsi="Georgia"/>
          <w:b/>
          <w:color w:val="0071A6"/>
          <w:sz w:val="24"/>
        </w:rPr>
        <w:t>Minutes</w:t>
      </w:r>
    </w:p>
    <w:tbl>
      <w:tblPr>
        <w:tblStyle w:val="TableGrid"/>
        <w:tblW w:w="10206" w:type="dxa"/>
        <w:tblLook w:val="04A0" w:firstRow="1" w:lastRow="0" w:firstColumn="1" w:lastColumn="0" w:noHBand="0" w:noVBand="1"/>
      </w:tblPr>
      <w:tblGrid>
        <w:gridCol w:w="1602"/>
        <w:gridCol w:w="2475"/>
        <w:gridCol w:w="2862"/>
        <w:gridCol w:w="3267"/>
      </w:tblGrid>
      <w:tr w:rsidR="008943E0" w:rsidTr="04721C4C" w14:paraId="10AA5BC3" w14:textId="4F1CB458">
        <w:tc>
          <w:tcPr>
            <w:tcW w:w="1448" w:type="dxa"/>
            <w:shd w:val="clear" w:color="auto" w:fill="C6D9F1" w:themeFill="text2" w:themeFillTint="33"/>
            <w:tcMar/>
          </w:tcPr>
          <w:p w:rsidRPr="008943E0" w:rsidR="008943E0" w:rsidP="0037070F" w:rsidRDefault="008943E0" w14:paraId="221E331B" w14:textId="2B7C9141">
            <w:pPr>
              <w:rPr>
                <w:rFonts w:cstheme="minorHAnsi"/>
                <w:b/>
                <w:color w:val="000000" w:themeColor="text1"/>
                <w:sz w:val="24"/>
                <w:szCs w:val="24"/>
              </w:rPr>
            </w:pPr>
            <w:r w:rsidRPr="008943E0">
              <w:rPr>
                <w:rFonts w:cstheme="minorHAnsi"/>
                <w:b/>
                <w:color w:val="000000" w:themeColor="text1"/>
                <w:sz w:val="24"/>
                <w:szCs w:val="24"/>
              </w:rPr>
              <w:t>Facilitator</w:t>
            </w:r>
          </w:p>
        </w:tc>
        <w:tc>
          <w:tcPr>
            <w:tcW w:w="2577" w:type="dxa"/>
            <w:shd w:val="clear" w:color="auto" w:fill="C6D9F1" w:themeFill="text2" w:themeFillTint="33"/>
            <w:tcMar/>
          </w:tcPr>
          <w:p w:rsidRPr="008943E0" w:rsidR="008943E0" w:rsidP="0037070F" w:rsidRDefault="008943E0" w14:paraId="7B9B521F" w14:textId="21C4F331">
            <w:pPr>
              <w:rPr>
                <w:rFonts w:cstheme="minorHAnsi"/>
                <w:b/>
                <w:color w:val="000000" w:themeColor="text1"/>
                <w:sz w:val="24"/>
                <w:szCs w:val="24"/>
              </w:rPr>
            </w:pPr>
            <w:r w:rsidRPr="008943E0">
              <w:rPr>
                <w:rFonts w:cstheme="minorHAnsi"/>
                <w:b/>
                <w:color w:val="000000" w:themeColor="text1"/>
                <w:sz w:val="24"/>
                <w:szCs w:val="24"/>
              </w:rPr>
              <w:t>Topic</w:t>
            </w:r>
          </w:p>
        </w:tc>
        <w:tc>
          <w:tcPr>
            <w:tcW w:w="2914" w:type="dxa"/>
            <w:shd w:val="clear" w:color="auto" w:fill="C6D9F1" w:themeFill="text2" w:themeFillTint="33"/>
            <w:tcMar/>
          </w:tcPr>
          <w:p w:rsidRPr="008943E0" w:rsidR="008943E0" w:rsidP="0037070F" w:rsidRDefault="008943E0" w14:paraId="7C0FA38F" w14:textId="3BE18FFA">
            <w:pPr>
              <w:rPr>
                <w:rFonts w:cstheme="minorHAnsi"/>
                <w:b/>
                <w:color w:val="000000" w:themeColor="text1"/>
                <w:sz w:val="24"/>
                <w:szCs w:val="24"/>
              </w:rPr>
            </w:pPr>
            <w:r w:rsidRPr="008943E0">
              <w:rPr>
                <w:rFonts w:cstheme="minorHAnsi"/>
                <w:b/>
                <w:color w:val="000000" w:themeColor="text1"/>
                <w:sz w:val="24"/>
                <w:szCs w:val="24"/>
              </w:rPr>
              <w:t>Discussion/Outcome</w:t>
            </w:r>
          </w:p>
        </w:tc>
        <w:tc>
          <w:tcPr>
            <w:tcW w:w="3267" w:type="dxa"/>
            <w:shd w:val="clear" w:color="auto" w:fill="C6D9F1" w:themeFill="text2" w:themeFillTint="33"/>
            <w:tcMar/>
          </w:tcPr>
          <w:p w:rsidRPr="008943E0" w:rsidR="008943E0" w:rsidP="0037070F" w:rsidRDefault="008943E0" w14:paraId="1B3F64E5" w14:textId="4B060E42">
            <w:pPr>
              <w:rPr>
                <w:rFonts w:cstheme="minorHAnsi"/>
                <w:b/>
                <w:color w:val="000000" w:themeColor="text1"/>
                <w:sz w:val="24"/>
                <w:szCs w:val="24"/>
              </w:rPr>
            </w:pPr>
            <w:r w:rsidRPr="008943E0">
              <w:rPr>
                <w:rFonts w:cstheme="minorHAnsi"/>
                <w:b/>
                <w:color w:val="000000" w:themeColor="text1"/>
                <w:sz w:val="24"/>
                <w:szCs w:val="24"/>
              </w:rPr>
              <w:t>Action/Results</w:t>
            </w:r>
          </w:p>
        </w:tc>
      </w:tr>
      <w:tr w:rsidR="003A7C27" w:rsidTr="04721C4C" w14:paraId="6044FBBF" w14:textId="3A9B8D7C">
        <w:tc>
          <w:tcPr>
            <w:tcW w:w="1448" w:type="dxa"/>
            <w:tcMar/>
          </w:tcPr>
          <w:p w:rsidRPr="008943E0" w:rsidR="003A7C27" w:rsidP="04721C4C" w:rsidRDefault="003A7C27" w14:paraId="728EFBEA" w14:textId="6D2FCB4F">
            <w:pPr>
              <w:rPr>
                <w:rFonts w:cs="Calibri" w:cstheme="minorAscii"/>
                <w:b w:val="1"/>
                <w:bCs w:val="1"/>
              </w:rPr>
            </w:pPr>
            <w:r w:rsidRPr="04721C4C" w:rsidR="313FF769">
              <w:rPr>
                <w:rStyle w:val="normaltextrun"/>
                <w:rFonts w:ascii="Calibri" w:hAnsi="Calibri" w:cs="Calibri"/>
                <w:color w:val="000000" w:themeColor="text1" w:themeTint="FF" w:themeShade="FF"/>
              </w:rPr>
              <w:t>Susan Buell</w:t>
            </w:r>
            <w:r w:rsidRPr="04721C4C" w:rsidR="7850A4E4">
              <w:rPr>
                <w:rStyle w:val="eop"/>
                <w:rFonts w:ascii="Calibri" w:hAnsi="Calibri" w:cs="Calibri"/>
                <w:color w:val="000000" w:themeColor="text1" w:themeTint="FF" w:themeShade="FF"/>
              </w:rPr>
              <w:t> </w:t>
            </w:r>
          </w:p>
        </w:tc>
        <w:tc>
          <w:tcPr>
            <w:tcW w:w="2577" w:type="dxa"/>
            <w:tcMar/>
          </w:tcPr>
          <w:p w:rsidR="003A7C27" w:rsidP="003A7C27" w:rsidRDefault="003A7C27" w14:paraId="1BE4E40A" w14:textId="77777777">
            <w:pPr>
              <w:pStyle w:val="paragraph"/>
              <w:spacing w:before="0" w:beforeAutospacing="0" w:after="0" w:afterAutospacing="0"/>
              <w:textAlignment w:val="baseline"/>
              <w:divId w:val="1341198655"/>
              <w:rPr>
                <w:rFonts w:ascii="Segoe UI" w:hAnsi="Segoe UI" w:cs="Segoe UI"/>
                <w:sz w:val="18"/>
                <w:szCs w:val="18"/>
              </w:rPr>
            </w:pPr>
            <w:r>
              <w:rPr>
                <w:rStyle w:val="normaltextrun"/>
                <w:color w:val="000000"/>
              </w:rPr>
              <w:t>Welcome &amp; introductions</w:t>
            </w:r>
            <w:r>
              <w:rPr>
                <w:rStyle w:val="eop"/>
                <w:color w:val="000000"/>
              </w:rPr>
              <w:t> </w:t>
            </w:r>
          </w:p>
          <w:p w:rsidRPr="008943E0" w:rsidR="003A7C27" w:rsidP="003A7C27" w:rsidRDefault="003A7C27" w14:paraId="7263230F" w14:textId="370D0636">
            <w:pPr>
              <w:rPr>
                <w:rFonts w:cstheme="minorHAnsi"/>
              </w:rPr>
            </w:pPr>
            <w:r>
              <w:rPr>
                <w:rStyle w:val="eop"/>
                <w:rFonts w:ascii="Calibri" w:hAnsi="Calibri" w:cs="Calibri"/>
                <w:color w:val="000000"/>
              </w:rPr>
              <w:t> </w:t>
            </w:r>
          </w:p>
        </w:tc>
        <w:tc>
          <w:tcPr>
            <w:tcW w:w="2914" w:type="dxa"/>
            <w:tcMar/>
          </w:tcPr>
          <w:p w:rsidRPr="008943E0" w:rsidR="003A7C27" w:rsidP="003A7C27" w:rsidRDefault="003A7C27" w14:paraId="1FE9048F" w14:textId="41810CC5">
            <w:pPr>
              <w:rPr>
                <w:rFonts w:cstheme="minorHAnsi"/>
              </w:rPr>
            </w:pPr>
          </w:p>
        </w:tc>
        <w:tc>
          <w:tcPr>
            <w:tcW w:w="3267" w:type="dxa"/>
            <w:tcMar/>
          </w:tcPr>
          <w:p w:rsidRPr="008943E0" w:rsidR="003A7C27" w:rsidP="003A7C27" w:rsidRDefault="003A7C27" w14:paraId="7C8F9EF7" w14:textId="7FC47437">
            <w:pPr>
              <w:rPr>
                <w:rFonts w:cstheme="minorHAnsi"/>
              </w:rPr>
            </w:pPr>
            <w:r w:rsidRPr="008943E0">
              <w:rPr>
                <w:rStyle w:val="eop"/>
                <w:rFonts w:ascii="Calibri" w:hAnsi="Calibri" w:cs="Calibri"/>
              </w:rPr>
              <w:t> </w:t>
            </w:r>
          </w:p>
        </w:tc>
      </w:tr>
      <w:tr w:rsidR="003A7C27" w:rsidTr="04721C4C" w14:paraId="06693C8B" w14:textId="7BC772C6">
        <w:tc>
          <w:tcPr>
            <w:tcW w:w="1448" w:type="dxa"/>
            <w:tcMar/>
          </w:tcPr>
          <w:p w:rsidRPr="008943E0" w:rsidR="003A7C27" w:rsidP="003A7C27" w:rsidRDefault="003A7C27" w14:paraId="517AAD9F" w14:textId="1C630043">
            <w:pPr>
              <w:spacing w:after="200" w:line="276" w:lineRule="auto"/>
              <w:rPr>
                <w:color w:val="C04F4D"/>
              </w:rPr>
            </w:pPr>
            <w:r w:rsidRPr="04721C4C" w:rsidR="313FF769">
              <w:rPr>
                <w:rStyle w:val="normaltextrun"/>
                <w:rFonts w:ascii="Calibri" w:hAnsi="Calibri" w:cs="Calibri"/>
                <w:color w:val="FF0000"/>
              </w:rPr>
              <w:t>Susan Buell</w:t>
            </w:r>
            <w:r w:rsidRPr="04721C4C" w:rsidR="7850A4E4">
              <w:rPr>
                <w:rStyle w:val="eop"/>
                <w:rFonts w:ascii="Calibri" w:hAnsi="Calibri" w:cs="Calibri"/>
                <w:color w:val="FF0000"/>
              </w:rPr>
              <w:t> </w:t>
            </w:r>
          </w:p>
        </w:tc>
        <w:tc>
          <w:tcPr>
            <w:tcW w:w="2577" w:type="dxa"/>
            <w:tcMar/>
          </w:tcPr>
          <w:p w:rsidRPr="008943E0" w:rsidR="003A7C27" w:rsidP="003A7C27" w:rsidRDefault="003A7C27" w14:paraId="6A63816E" w14:textId="5BE5D72B">
            <w:pPr>
              <w:rPr>
                <w:rFonts w:cstheme="minorHAnsi"/>
              </w:rPr>
            </w:pPr>
            <w:r>
              <w:rPr>
                <w:rStyle w:val="normaltextrun"/>
                <w:rFonts w:ascii="Calibri" w:hAnsi="Calibri" w:cs="Calibri"/>
                <w:color w:val="FF0000"/>
              </w:rPr>
              <w:t>Consent agenda</w:t>
            </w:r>
            <w:r>
              <w:rPr>
                <w:rStyle w:val="eop"/>
                <w:rFonts w:ascii="Calibri" w:hAnsi="Calibri" w:cs="Calibri"/>
                <w:color w:val="FF0000"/>
              </w:rPr>
              <w:t> </w:t>
            </w:r>
          </w:p>
        </w:tc>
        <w:tc>
          <w:tcPr>
            <w:tcW w:w="2914" w:type="dxa"/>
            <w:tcMar/>
          </w:tcPr>
          <w:p w:rsidR="003A7C27" w:rsidP="003A7C27" w:rsidRDefault="003A7C27" w14:paraId="0ED3AF92" w14:textId="77777777">
            <w:pPr>
              <w:pStyle w:val="paragraph"/>
              <w:spacing w:before="0" w:beforeAutospacing="0" w:after="0" w:afterAutospacing="0"/>
              <w:textAlignment w:val="baseline"/>
            </w:pPr>
            <w:r>
              <w:rPr>
                <w:rStyle w:val="eop"/>
                <w:color w:val="FF0000"/>
              </w:rPr>
              <w:t> </w:t>
            </w:r>
            <w:r>
              <w:rPr>
                <w:rStyle w:val="normaltextrun"/>
                <w:color w:val="FF0000"/>
              </w:rPr>
              <w:t>-DRAFT minutes November 11 Board meeting</w:t>
            </w:r>
            <w:r>
              <w:rPr>
                <w:rStyle w:val="eop"/>
                <w:color w:val="FF0000"/>
              </w:rPr>
              <w:t> </w:t>
            </w:r>
          </w:p>
          <w:p w:rsidRPr="008943E0" w:rsidR="003A7C27" w:rsidP="003A7C27" w:rsidRDefault="003A7C27" w14:paraId="1DB255D6" w14:textId="6A032AE2">
            <w:pPr>
              <w:spacing w:after="200" w:line="276" w:lineRule="auto"/>
              <w:rPr>
                <w:rStyle w:val="eop"/>
                <w:rFonts w:ascii="Calibri" w:hAnsi="Calibri" w:cs="Calibri"/>
                <w:color w:val="FF0000"/>
              </w:rPr>
            </w:pPr>
            <w:r>
              <w:rPr>
                <w:rStyle w:val="normaltextrun"/>
                <w:rFonts w:ascii="Calibri" w:hAnsi="Calibri" w:cs="Calibri"/>
                <w:color w:val="FF0000"/>
              </w:rPr>
              <w:t>-January Executive Director report  </w:t>
            </w:r>
            <w:r>
              <w:rPr>
                <w:rStyle w:val="eop"/>
                <w:rFonts w:ascii="Calibri" w:hAnsi="Calibri" w:cs="Calibri"/>
                <w:color w:val="FF0000"/>
              </w:rPr>
              <w:t> </w:t>
            </w:r>
          </w:p>
        </w:tc>
        <w:tc>
          <w:tcPr>
            <w:tcW w:w="3267" w:type="dxa"/>
            <w:tcMar/>
          </w:tcPr>
          <w:p w:rsidR="003A7C27" w:rsidP="003A7C27" w:rsidRDefault="003A7C27" w14:paraId="786342D0" w14:textId="77777777">
            <w:pPr>
              <w:rPr>
                <w:rStyle w:val="eop"/>
                <w:rFonts w:ascii="Calibri" w:hAnsi="Calibri" w:cs="Calibri"/>
              </w:rPr>
            </w:pPr>
            <w:r w:rsidRPr="008943E0">
              <w:rPr>
                <w:rStyle w:val="normaltextrun"/>
                <w:rFonts w:ascii="Calibri" w:hAnsi="Calibri" w:cs="Calibri"/>
              </w:rPr>
              <w:t>Minutes </w:t>
            </w:r>
            <w:r w:rsidRPr="008943E0">
              <w:rPr>
                <w:rStyle w:val="normaltextrun"/>
                <w:rFonts w:ascii="Calibri" w:hAnsi="Calibri" w:cs="Calibri"/>
                <w:b/>
                <w:bCs/>
                <w:color w:val="FF0000"/>
              </w:rPr>
              <w:t>APPROVED</w:t>
            </w:r>
            <w:r w:rsidRPr="008943E0">
              <w:rPr>
                <w:rStyle w:val="normaltextrun"/>
                <w:rFonts w:ascii="Calibri" w:hAnsi="Calibri" w:cs="Calibri"/>
              </w:rPr>
              <w:t> unanimously</w:t>
            </w:r>
            <w:r w:rsidRPr="008943E0">
              <w:rPr>
                <w:rStyle w:val="eop"/>
                <w:rFonts w:ascii="Calibri" w:hAnsi="Calibri" w:cs="Calibri"/>
              </w:rPr>
              <w:t> </w:t>
            </w:r>
          </w:p>
          <w:p w:rsidRPr="008943E0" w:rsidR="003A7C27" w:rsidP="003A7C27" w:rsidRDefault="003A7C27" w14:paraId="2D8B0101" w14:textId="13070BFE">
            <w:pPr>
              <w:rPr>
                <w:rFonts w:cstheme="minorHAnsi"/>
              </w:rPr>
            </w:pPr>
            <w:r w:rsidRPr="008943E0">
              <w:rPr>
                <w:rStyle w:val="normaltextrun"/>
                <w:rFonts w:ascii="Calibri" w:hAnsi="Calibri" w:cs="Calibri"/>
              </w:rPr>
              <w:t>Consent Agenda </w:t>
            </w:r>
            <w:r w:rsidRPr="008943E0">
              <w:rPr>
                <w:rStyle w:val="normaltextrun"/>
                <w:rFonts w:ascii="Calibri" w:hAnsi="Calibri" w:cs="Calibri"/>
                <w:b/>
                <w:bCs/>
                <w:color w:val="FF0000"/>
              </w:rPr>
              <w:t>APPROVED</w:t>
            </w:r>
            <w:r w:rsidRPr="008943E0">
              <w:rPr>
                <w:rStyle w:val="normaltextrun"/>
                <w:rFonts w:ascii="Calibri" w:hAnsi="Calibri" w:cs="Calibri"/>
              </w:rPr>
              <w:t> unanimously</w:t>
            </w:r>
            <w:r w:rsidRPr="008943E0">
              <w:rPr>
                <w:rStyle w:val="eop"/>
                <w:rFonts w:ascii="Calibri" w:hAnsi="Calibri" w:cs="Calibri"/>
              </w:rPr>
              <w:t> </w:t>
            </w:r>
          </w:p>
        </w:tc>
      </w:tr>
      <w:tr w:rsidR="003A7C27" w:rsidTr="04721C4C" w14:paraId="4DA31BF7" w14:textId="056B4AFB">
        <w:tc>
          <w:tcPr>
            <w:tcW w:w="1448" w:type="dxa"/>
            <w:tcMar/>
          </w:tcPr>
          <w:p w:rsidRPr="008943E0" w:rsidR="003A7C27" w:rsidP="04721C4C" w:rsidRDefault="003A7C27" w14:paraId="0E446356" w14:textId="4F3296AA">
            <w:pPr>
              <w:rPr>
                <w:rFonts w:cs="Calibri" w:cstheme="minorAscii"/>
                <w:b w:val="1"/>
                <w:bCs w:val="1"/>
              </w:rPr>
            </w:pPr>
            <w:r w:rsidRPr="04721C4C" w:rsidR="313FF769">
              <w:rPr>
                <w:rStyle w:val="normaltextrun"/>
                <w:rFonts w:ascii="Calibri" w:hAnsi="Calibri" w:cs="Calibri"/>
                <w:color w:val="000000" w:themeColor="text1" w:themeTint="FF" w:themeShade="FF"/>
              </w:rPr>
              <w:t>Susan Buell</w:t>
            </w:r>
            <w:r w:rsidRPr="04721C4C" w:rsidR="7850A4E4">
              <w:rPr>
                <w:rStyle w:val="eop"/>
                <w:rFonts w:ascii="Calibri" w:hAnsi="Calibri" w:cs="Calibri"/>
                <w:color w:val="000000" w:themeColor="text1" w:themeTint="FF" w:themeShade="FF"/>
              </w:rPr>
              <w:t> </w:t>
            </w:r>
          </w:p>
        </w:tc>
        <w:tc>
          <w:tcPr>
            <w:tcW w:w="2577" w:type="dxa"/>
            <w:tcMar/>
          </w:tcPr>
          <w:p w:rsidRPr="008943E0" w:rsidR="003A7C27" w:rsidP="003A7C27" w:rsidRDefault="003A7C27" w14:paraId="70A38E9D" w14:textId="11C94822">
            <w:pPr>
              <w:rPr>
                <w:rFonts w:cstheme="minorHAnsi"/>
              </w:rPr>
            </w:pPr>
            <w:r>
              <w:rPr>
                <w:rStyle w:val="normaltextrun"/>
                <w:rFonts w:ascii="Calibri" w:hAnsi="Calibri" w:cs="Calibri"/>
                <w:color w:val="000000"/>
              </w:rPr>
              <w:t>Public Comments (2-</w:t>
            </w:r>
            <w:r>
              <w:rPr>
                <w:rStyle w:val="normaltextrun"/>
                <w:rFonts w:ascii="Calibri" w:hAnsi="Calibri" w:cs="Calibri"/>
                <w:color w:val="000000"/>
              </w:rPr>
              <w:lastRenderedPageBreak/>
              <w:t>minute max)</w:t>
            </w:r>
            <w:r>
              <w:rPr>
                <w:rStyle w:val="eop"/>
                <w:rFonts w:ascii="Calibri" w:hAnsi="Calibri" w:cs="Calibri"/>
                <w:color w:val="000000"/>
              </w:rPr>
              <w:t> </w:t>
            </w:r>
          </w:p>
        </w:tc>
        <w:tc>
          <w:tcPr>
            <w:tcW w:w="2914" w:type="dxa"/>
            <w:tcMar/>
          </w:tcPr>
          <w:p w:rsidRPr="008943E0" w:rsidR="003A7C27" w:rsidP="003A7C27" w:rsidRDefault="003A7C27" w14:paraId="04E67DD0" w14:textId="153B176B">
            <w:pPr>
              <w:rPr>
                <w:rStyle w:val="eop"/>
                <w:rFonts w:ascii="Calibri" w:hAnsi="Calibri" w:cs="Calibri"/>
                <w:color w:val="FF0000"/>
              </w:rPr>
            </w:pPr>
            <w:r>
              <w:rPr>
                <w:rStyle w:val="eop"/>
                <w:rFonts w:ascii="Calibri" w:hAnsi="Calibri" w:cs="Calibri"/>
              </w:rPr>
              <w:lastRenderedPageBreak/>
              <w:t> </w:t>
            </w:r>
          </w:p>
        </w:tc>
        <w:tc>
          <w:tcPr>
            <w:tcW w:w="3267" w:type="dxa"/>
            <w:tcMar/>
          </w:tcPr>
          <w:p w:rsidRPr="008943E0" w:rsidR="003A7C27" w:rsidP="003A7C27" w:rsidRDefault="003A7C27" w14:paraId="002820AE" w14:textId="3528BA9E">
            <w:pPr>
              <w:rPr>
                <w:rFonts w:cstheme="minorHAnsi"/>
              </w:rPr>
            </w:pPr>
          </w:p>
        </w:tc>
      </w:tr>
      <w:tr w:rsidR="003A7C27" w:rsidTr="04721C4C" w14:paraId="41C01081" w14:textId="77777777">
        <w:tc>
          <w:tcPr>
            <w:tcW w:w="1448" w:type="dxa"/>
            <w:tcMar/>
          </w:tcPr>
          <w:p w:rsidRPr="00297EC1" w:rsidR="003A7C27" w:rsidP="003A7C27" w:rsidRDefault="003A7C27" w14:paraId="70B7A26D" w14:textId="27929896">
            <w:pPr>
              <w:rPr>
                <w:rStyle w:val="normaltextrun"/>
                <w:rFonts w:ascii="Calibri" w:hAnsi="Calibri" w:cs="Calibri"/>
              </w:rPr>
            </w:pPr>
            <w:r>
              <w:rPr>
                <w:rStyle w:val="normaltextrun"/>
                <w:rFonts w:ascii="Calibri" w:hAnsi="Calibri" w:cs="Calibri"/>
              </w:rPr>
              <w:t>Miranda Burger</w:t>
            </w:r>
            <w:r>
              <w:rPr>
                <w:rStyle w:val="eop"/>
                <w:rFonts w:ascii="Calibri" w:hAnsi="Calibri" w:cs="Calibri"/>
              </w:rPr>
              <w:t> </w:t>
            </w:r>
          </w:p>
        </w:tc>
        <w:tc>
          <w:tcPr>
            <w:tcW w:w="2577" w:type="dxa"/>
            <w:tcMar/>
          </w:tcPr>
          <w:p w:rsidRPr="008943E0" w:rsidR="003A7C27" w:rsidP="003A7C27" w:rsidRDefault="003A7C27" w14:paraId="4FDF2DA0" w14:textId="71E0F70C">
            <w:pPr>
              <w:spacing w:after="200" w:line="276" w:lineRule="auto"/>
              <w:rPr>
                <w:rStyle w:val="eop"/>
                <w:rFonts w:ascii="Calibri" w:hAnsi="Calibri" w:cs="Calibri"/>
                <w:color w:val="000000" w:themeColor="text1"/>
              </w:rPr>
            </w:pPr>
            <w:r>
              <w:rPr>
                <w:rStyle w:val="normaltextrun"/>
                <w:rFonts w:ascii="Calibri" w:hAnsi="Calibri" w:cs="Calibri"/>
              </w:rPr>
              <w:t>Olympic Connect Updates</w:t>
            </w:r>
            <w:r>
              <w:rPr>
                <w:rStyle w:val="eop"/>
                <w:rFonts w:ascii="Calibri" w:hAnsi="Calibri" w:cs="Calibri"/>
              </w:rPr>
              <w:t> </w:t>
            </w:r>
          </w:p>
        </w:tc>
        <w:tc>
          <w:tcPr>
            <w:tcW w:w="2914" w:type="dxa"/>
            <w:tcMar/>
          </w:tcPr>
          <w:p w:rsidRPr="008943E0" w:rsidR="003A7C27" w:rsidP="003A7C27" w:rsidRDefault="003A7C27" w14:paraId="3FE6410C" w14:textId="72DAA787">
            <w:pPr>
              <w:rPr>
                <w:rStyle w:val="eop"/>
                <w:rFonts w:ascii="Calibri" w:hAnsi="Calibri" w:cs="Calibri"/>
                <w:color w:val="FF0000"/>
              </w:rPr>
            </w:pPr>
          </w:p>
        </w:tc>
        <w:tc>
          <w:tcPr>
            <w:tcW w:w="3267" w:type="dxa"/>
            <w:tcMar/>
          </w:tcPr>
          <w:p w:rsidRPr="008943E0" w:rsidR="003A7C27" w:rsidP="003A7C27" w:rsidRDefault="003A7C27" w14:paraId="7F5A2EBD" w14:textId="77777777">
            <w:pPr>
              <w:rPr>
                <w:rStyle w:val="eop"/>
                <w:rFonts w:ascii="Calibri" w:hAnsi="Calibri" w:cs="Calibri"/>
              </w:rPr>
            </w:pPr>
          </w:p>
        </w:tc>
      </w:tr>
      <w:tr w:rsidR="003A7C27" w:rsidTr="04721C4C" w14:paraId="62F6F620" w14:textId="544A1E9F">
        <w:tc>
          <w:tcPr>
            <w:tcW w:w="1448" w:type="dxa"/>
            <w:tcMar/>
          </w:tcPr>
          <w:p w:rsidRPr="008943E0" w:rsidR="003A7C27" w:rsidP="003A7C27" w:rsidRDefault="003A7C27" w14:paraId="0574A12F" w14:textId="5FAFD032">
            <w:r w:rsidRPr="04721C4C" w:rsidR="313FF769">
              <w:rPr>
                <w:rStyle w:val="normaltextrun"/>
                <w:rFonts w:ascii="Calibri" w:hAnsi="Calibri" w:cs="Calibri"/>
                <w:color w:val="FF0000"/>
              </w:rPr>
              <w:t>Susan Buell</w:t>
            </w:r>
            <w:r w:rsidRPr="04721C4C" w:rsidR="7850A4E4">
              <w:rPr>
                <w:rStyle w:val="eop"/>
                <w:rFonts w:ascii="Calibri" w:hAnsi="Calibri" w:cs="Calibri"/>
                <w:color w:val="FF0000"/>
              </w:rPr>
              <w:t> </w:t>
            </w:r>
          </w:p>
        </w:tc>
        <w:tc>
          <w:tcPr>
            <w:tcW w:w="2577" w:type="dxa"/>
            <w:tcMar/>
          </w:tcPr>
          <w:p w:rsidRPr="008943E0" w:rsidR="003A7C27" w:rsidP="003A7C27" w:rsidRDefault="003A7C27" w14:paraId="6658425E" w14:textId="5E727820">
            <w:pPr>
              <w:rPr>
                <w:rStyle w:val="eop"/>
                <w:rFonts w:ascii="Calibri" w:hAnsi="Calibri" w:cs="Calibri"/>
                <w:color w:val="000000" w:themeColor="text1"/>
              </w:rPr>
            </w:pPr>
            <w:r>
              <w:rPr>
                <w:rStyle w:val="normaltextrun"/>
                <w:rFonts w:ascii="Calibri" w:hAnsi="Calibri" w:cs="Calibri"/>
                <w:color w:val="FF0000"/>
              </w:rPr>
              <w:t>MCO Representation for 2025</w:t>
            </w:r>
            <w:r>
              <w:rPr>
                <w:rStyle w:val="eop"/>
                <w:rFonts w:ascii="Calibri" w:hAnsi="Calibri" w:cs="Calibri"/>
                <w:color w:val="FF0000"/>
              </w:rPr>
              <w:t> </w:t>
            </w:r>
          </w:p>
        </w:tc>
        <w:tc>
          <w:tcPr>
            <w:tcW w:w="2914" w:type="dxa"/>
            <w:tcMar/>
          </w:tcPr>
          <w:p w:rsidR="003A7C27" w:rsidP="003A7C27" w:rsidRDefault="003A7C27" w14:paraId="370FC2C8" w14:textId="77777777">
            <w:pPr>
              <w:rPr>
                <w:rStyle w:val="eop"/>
                <w:rFonts w:ascii="Calibri" w:hAnsi="Calibri" w:cs="Calibri"/>
                <w:color w:val="FF0000"/>
              </w:rPr>
            </w:pPr>
            <w:r>
              <w:rPr>
                <w:rStyle w:val="normaltextrun"/>
                <w:rFonts w:ascii="Calibri" w:hAnsi="Calibri" w:cs="Calibri"/>
                <w:color w:val="FF0000"/>
              </w:rPr>
              <w:t>SBAR</w:t>
            </w:r>
            <w:r>
              <w:rPr>
                <w:rStyle w:val="eop"/>
                <w:rFonts w:ascii="Calibri" w:hAnsi="Calibri" w:cs="Calibri"/>
                <w:color w:val="FF0000"/>
              </w:rPr>
              <w:t> </w:t>
            </w:r>
          </w:p>
          <w:p w:rsidRPr="008943E0" w:rsidR="00782767" w:rsidP="003A7C27" w:rsidRDefault="00782767" w14:paraId="4262446D" w14:textId="6911E35C">
            <w:pPr>
              <w:rPr>
                <w:rStyle w:val="eop"/>
                <w:rFonts w:ascii="Calibri" w:hAnsi="Calibri" w:cs="Calibri"/>
                <w:color w:val="FF0000"/>
              </w:rPr>
            </w:pPr>
          </w:p>
        </w:tc>
        <w:tc>
          <w:tcPr>
            <w:tcW w:w="3267" w:type="dxa"/>
            <w:tcMar/>
          </w:tcPr>
          <w:p w:rsidR="003A7C27" w:rsidP="003A7C27" w:rsidRDefault="00472E26" w14:paraId="4356032F" w14:textId="77777777">
            <w:pPr>
              <w:rPr>
                <w:rStyle w:val="eop"/>
                <w:rFonts w:ascii="Calibri" w:hAnsi="Calibri" w:cs="Calibri"/>
                <w:color w:val="000000"/>
              </w:rPr>
            </w:pPr>
            <w:r>
              <w:rPr>
                <w:rStyle w:val="normaltextrun"/>
                <w:rFonts w:ascii="Calibri" w:hAnsi="Calibri" w:cs="Calibri"/>
                <w:color w:val="000000"/>
              </w:rPr>
              <w:t>The OCH Board of Directors approves Beth Johnson and Kate Mundell as the MCO Sector Representatives to the OCH Board of Directors effective January 13, 2025 through the end of 2025.</w:t>
            </w:r>
            <w:r>
              <w:rPr>
                <w:rStyle w:val="eop"/>
                <w:rFonts w:ascii="Calibri" w:hAnsi="Calibri" w:cs="Calibri"/>
                <w:color w:val="000000"/>
              </w:rPr>
              <w:t> </w:t>
            </w:r>
          </w:p>
          <w:p w:rsidR="00472E26" w:rsidP="003A7C27" w:rsidRDefault="00472E26" w14:paraId="20DD354D" w14:textId="77777777">
            <w:pPr>
              <w:rPr>
                <w:rStyle w:val="eop"/>
                <w:rFonts w:ascii="Calibri" w:hAnsi="Calibri" w:cs="Calibri"/>
              </w:rPr>
            </w:pPr>
            <w:r w:rsidRPr="008943E0">
              <w:rPr>
                <w:rStyle w:val="normaltextrun"/>
                <w:rFonts w:ascii="Calibri" w:hAnsi="Calibri" w:cs="Calibri"/>
                <w:b/>
                <w:bCs/>
                <w:color w:val="FF0000"/>
              </w:rPr>
              <w:t>APPROVED</w:t>
            </w:r>
            <w:r w:rsidRPr="008943E0">
              <w:rPr>
                <w:rStyle w:val="normaltextrun"/>
                <w:rFonts w:ascii="Calibri" w:hAnsi="Calibri" w:cs="Calibri"/>
              </w:rPr>
              <w:t> unanimously</w:t>
            </w:r>
            <w:r w:rsidRPr="008943E0">
              <w:rPr>
                <w:rStyle w:val="eop"/>
                <w:rFonts w:ascii="Calibri" w:hAnsi="Calibri" w:cs="Calibri"/>
              </w:rPr>
              <w:t> </w:t>
            </w:r>
          </w:p>
          <w:p w:rsidRPr="008943E0" w:rsidR="00782767" w:rsidP="003A7C27" w:rsidRDefault="00782767" w14:paraId="3A85A848" w14:textId="34B093C6">
            <w:pPr>
              <w:rPr>
                <w:rFonts w:cstheme="minorHAnsi"/>
              </w:rPr>
            </w:pPr>
          </w:p>
        </w:tc>
      </w:tr>
      <w:tr w:rsidR="003A7C27" w:rsidTr="04721C4C" w14:paraId="6BF66B06" w14:textId="444DE592">
        <w:tc>
          <w:tcPr>
            <w:tcW w:w="1448" w:type="dxa"/>
            <w:tcMar/>
          </w:tcPr>
          <w:p w:rsidRPr="008943E0" w:rsidR="003A7C27" w:rsidP="003A7C27" w:rsidRDefault="003A7C27" w14:paraId="21C40FCF" w14:textId="7E60099F">
            <w:r w:rsidRPr="04721C4C" w:rsidR="58E4DBDF">
              <w:rPr>
                <w:rStyle w:val="normaltextrun"/>
                <w:rFonts w:ascii="Calibri" w:hAnsi="Calibri" w:cs="Calibri"/>
                <w:color w:val="FF0000"/>
              </w:rPr>
              <w:t>Susan Buell</w:t>
            </w:r>
            <w:r w:rsidRPr="04721C4C" w:rsidR="7850A4E4">
              <w:rPr>
                <w:rStyle w:val="eop"/>
                <w:rFonts w:ascii="Calibri" w:hAnsi="Calibri" w:cs="Calibri"/>
                <w:color w:val="FF0000"/>
              </w:rPr>
              <w:t> </w:t>
            </w:r>
          </w:p>
        </w:tc>
        <w:tc>
          <w:tcPr>
            <w:tcW w:w="2577" w:type="dxa"/>
            <w:tcMar/>
          </w:tcPr>
          <w:p w:rsidRPr="008943E0" w:rsidR="003A7C27" w:rsidP="003A7C27" w:rsidRDefault="003A7C27" w14:paraId="799F3663" w14:textId="68774BB3">
            <w:pPr>
              <w:rPr>
                <w:rStyle w:val="eop"/>
                <w:rFonts w:ascii="Calibri" w:hAnsi="Calibri" w:cs="Calibri"/>
                <w:color w:val="000000" w:themeColor="text1"/>
              </w:rPr>
            </w:pPr>
            <w:r>
              <w:rPr>
                <w:rStyle w:val="normaltextrun"/>
                <w:rFonts w:ascii="Calibri" w:hAnsi="Calibri" w:cs="Calibri"/>
                <w:color w:val="FF0000"/>
              </w:rPr>
              <w:t>Conflict of Interest Policy (and annual review and signing process)</w:t>
            </w:r>
            <w:r>
              <w:rPr>
                <w:rStyle w:val="eop"/>
                <w:rFonts w:ascii="Calibri" w:hAnsi="Calibri" w:cs="Calibri"/>
                <w:color w:val="FF0000"/>
              </w:rPr>
              <w:t> </w:t>
            </w:r>
          </w:p>
        </w:tc>
        <w:tc>
          <w:tcPr>
            <w:tcW w:w="2914" w:type="dxa"/>
            <w:tcMar/>
          </w:tcPr>
          <w:p w:rsidR="003A7C27" w:rsidP="003A7C27" w:rsidRDefault="003A7C27" w14:paraId="1940A614" w14:textId="77777777">
            <w:pPr>
              <w:pStyle w:val="paragraph"/>
              <w:spacing w:before="0" w:beforeAutospacing="0" w:after="0" w:afterAutospacing="0"/>
              <w:textAlignment w:val="baseline"/>
            </w:pPr>
            <w:r>
              <w:rPr>
                <w:rStyle w:val="normaltextrun"/>
                <w:color w:val="FF0000"/>
              </w:rPr>
              <w:t>SBAR</w:t>
            </w:r>
            <w:r>
              <w:rPr>
                <w:rStyle w:val="eop"/>
                <w:color w:val="FF0000"/>
              </w:rPr>
              <w:t> </w:t>
            </w:r>
          </w:p>
          <w:p w:rsidR="003A7C27" w:rsidP="003A7C27" w:rsidRDefault="003A7C27" w14:paraId="24092295" w14:textId="77777777" w14:noSpellErr="1">
            <w:pPr>
              <w:rPr>
                <w:rStyle w:val="eop"/>
                <w:rFonts w:ascii="Calibri" w:hAnsi="Calibri" w:cs="Calibri"/>
                <w:color w:val="FF0000"/>
              </w:rPr>
            </w:pPr>
            <w:r w:rsidRPr="04721C4C" w:rsidR="7850A4E4">
              <w:rPr>
                <w:rStyle w:val="normaltextrun"/>
                <w:rFonts w:ascii="Calibri" w:hAnsi="Calibri" w:cs="Calibri"/>
                <w:color w:val="FF0000"/>
              </w:rPr>
              <w:t>Policy</w:t>
            </w:r>
            <w:r w:rsidRPr="04721C4C" w:rsidR="7850A4E4">
              <w:rPr>
                <w:rStyle w:val="eop"/>
                <w:rFonts w:ascii="Calibri" w:hAnsi="Calibri" w:cs="Calibri"/>
                <w:color w:val="FF0000"/>
              </w:rPr>
              <w:t> </w:t>
            </w:r>
          </w:p>
          <w:p w:rsidR="00FA0B1E" w:rsidP="003A7C27" w:rsidRDefault="00FA0B1E" w14:paraId="6381D025" w14:textId="77777777" w14:noSpellErr="1">
            <w:pPr>
              <w:rPr>
                <w:rStyle w:val="eop"/>
                <w:rFonts w:ascii="Calibri" w:hAnsi="Calibri" w:cs="Calibri"/>
                <w:color w:val="FF0000"/>
              </w:rPr>
            </w:pPr>
          </w:p>
          <w:p w:rsidRPr="00FA0B1E" w:rsidR="00FA0B1E" w:rsidP="003A7C27" w:rsidRDefault="00FA0B1E" w14:paraId="325A825C" w14:textId="608792E0">
            <w:pPr>
              <w:rPr>
                <w:rStyle w:val="eop"/>
                <w:rFonts w:ascii="Calibri" w:hAnsi="Calibri" w:cs="Calibri"/>
              </w:rPr>
            </w:pPr>
            <w:r w:rsidRPr="04721C4C" w:rsidR="58E4DBDF">
              <w:rPr>
                <w:rStyle w:val="eop"/>
                <w:rFonts w:ascii="Calibri" w:hAnsi="Calibri" w:cs="Calibri"/>
              </w:rPr>
              <w:t xml:space="preserve">Board members </w:t>
            </w:r>
            <w:r w:rsidRPr="04721C4C" w:rsidR="74823C29">
              <w:rPr>
                <w:rStyle w:val="eop"/>
                <w:rFonts w:ascii="Calibri" w:hAnsi="Calibri" w:cs="Calibri"/>
              </w:rPr>
              <w:t>are encouraged</w:t>
            </w:r>
            <w:r w:rsidRPr="04721C4C" w:rsidR="58E4DBDF">
              <w:rPr>
                <w:rStyle w:val="eop"/>
                <w:rFonts w:ascii="Calibri" w:hAnsi="Calibri" w:cs="Calibri"/>
              </w:rPr>
              <w:t xml:space="preserve"> to outline all potential conflicts when policy is emailed out for review and signature. </w:t>
            </w:r>
          </w:p>
        </w:tc>
        <w:tc>
          <w:tcPr>
            <w:tcW w:w="3267" w:type="dxa"/>
            <w:tcMar/>
          </w:tcPr>
          <w:p w:rsidR="00472E26" w:rsidP="003A7C27" w:rsidRDefault="00472E26" w14:paraId="19E959AF" w14:textId="73175A84">
            <w:pPr>
              <w:rPr>
                <w:rStyle w:val="normaltextrun"/>
                <w:rFonts w:ascii="Calibri" w:hAnsi="Calibri" w:cs="Calibri"/>
                <w:color w:val="000000"/>
              </w:rPr>
            </w:pPr>
            <w:r>
              <w:rPr>
                <w:rStyle w:val="normaltextrun"/>
                <w:rFonts w:ascii="Calibri" w:hAnsi="Calibri" w:cs="Calibri"/>
                <w:color w:val="000000"/>
              </w:rPr>
              <w:t>The OCH Board of Directors approves the conflict-of-interest policy without changes.</w:t>
            </w:r>
          </w:p>
          <w:p w:rsidR="003A7C27" w:rsidP="003A7C27" w:rsidRDefault="00472E26" w14:paraId="7A68F4A2" w14:textId="77777777">
            <w:pPr>
              <w:rPr>
                <w:rStyle w:val="eop"/>
                <w:rFonts w:ascii="Calibri" w:hAnsi="Calibri" w:cs="Calibri"/>
              </w:rPr>
            </w:pPr>
            <w:r w:rsidRPr="008943E0">
              <w:rPr>
                <w:rStyle w:val="normaltextrun"/>
                <w:rFonts w:ascii="Calibri" w:hAnsi="Calibri" w:cs="Calibri"/>
                <w:b/>
                <w:bCs/>
                <w:color w:val="FF0000"/>
              </w:rPr>
              <w:t>APPROVED</w:t>
            </w:r>
            <w:r w:rsidRPr="008943E0">
              <w:rPr>
                <w:rStyle w:val="normaltextrun"/>
                <w:rFonts w:ascii="Calibri" w:hAnsi="Calibri" w:cs="Calibri"/>
              </w:rPr>
              <w:t> unanimously</w:t>
            </w:r>
            <w:r w:rsidRPr="008943E0">
              <w:rPr>
                <w:rStyle w:val="eop"/>
                <w:rFonts w:ascii="Calibri" w:hAnsi="Calibri" w:cs="Calibri"/>
              </w:rPr>
              <w:t> </w:t>
            </w:r>
          </w:p>
          <w:p w:rsidRPr="008943E0" w:rsidR="00782767" w:rsidP="003A7C27" w:rsidRDefault="00782767" w14:paraId="7B6CF744" w14:textId="3B62AF69">
            <w:pPr>
              <w:rPr>
                <w:rFonts w:cstheme="minorHAnsi"/>
              </w:rPr>
            </w:pPr>
          </w:p>
        </w:tc>
      </w:tr>
      <w:tr w:rsidR="003A7C27" w:rsidTr="04721C4C" w14:paraId="1C1B2977" w14:textId="435DFD8E">
        <w:tc>
          <w:tcPr>
            <w:tcW w:w="1448" w:type="dxa"/>
            <w:tcMar/>
          </w:tcPr>
          <w:p w:rsidRPr="008943E0" w:rsidR="003A7C27" w:rsidP="04721C4C" w:rsidRDefault="003A7C27" w14:paraId="6774B725" w14:textId="2C2ACFAA">
            <w:pPr>
              <w:rPr>
                <w:rFonts w:cs="Calibri" w:cstheme="minorAscii"/>
                <w:b w:val="1"/>
                <w:bCs w:val="1"/>
              </w:rPr>
            </w:pPr>
            <w:r w:rsidRPr="04721C4C" w:rsidR="58E4DBDF">
              <w:rPr>
                <w:rStyle w:val="normaltextrun"/>
                <w:rFonts w:ascii="Calibri" w:hAnsi="Calibri" w:cs="Calibri"/>
              </w:rPr>
              <w:t>S</w:t>
            </w:r>
            <w:r w:rsidRPr="04721C4C" w:rsidR="58E4DBDF">
              <w:rPr>
                <w:rStyle w:val="normaltextrun"/>
              </w:rPr>
              <w:t>usan Buell</w:t>
            </w:r>
            <w:r w:rsidRPr="04721C4C" w:rsidR="7850A4E4">
              <w:rPr>
                <w:rStyle w:val="eop"/>
                <w:rFonts w:ascii="Calibri" w:hAnsi="Calibri" w:cs="Calibri"/>
              </w:rPr>
              <w:t> </w:t>
            </w:r>
          </w:p>
        </w:tc>
        <w:tc>
          <w:tcPr>
            <w:tcW w:w="2577" w:type="dxa"/>
            <w:tcMar/>
          </w:tcPr>
          <w:p w:rsidR="003A7C27" w:rsidP="003A7C27" w:rsidRDefault="003A7C27" w14:paraId="210913F1" w14:textId="77777777">
            <w:pPr>
              <w:rPr>
                <w:rStyle w:val="eop"/>
                <w:rFonts w:ascii="Calibri" w:hAnsi="Calibri" w:cs="Calibri"/>
              </w:rPr>
            </w:pPr>
            <w:r>
              <w:rPr>
                <w:rStyle w:val="normaltextrun"/>
                <w:rFonts w:ascii="Calibri" w:hAnsi="Calibri" w:cs="Calibri"/>
              </w:rPr>
              <w:t>Governance Policy (and new annual process to sign)</w:t>
            </w:r>
            <w:r>
              <w:rPr>
                <w:rStyle w:val="eop"/>
                <w:rFonts w:ascii="Calibri" w:hAnsi="Calibri" w:cs="Calibri"/>
              </w:rPr>
              <w:t> </w:t>
            </w:r>
          </w:p>
          <w:p w:rsidRPr="008943E0" w:rsidR="00782767" w:rsidP="003A7C27" w:rsidRDefault="00782767" w14:paraId="03A2EAED" w14:textId="439FF755">
            <w:pPr>
              <w:rPr>
                <w:rStyle w:val="eop"/>
                <w:rFonts w:ascii="Calibri" w:hAnsi="Calibri" w:cs="Calibri"/>
                <w:color w:val="000000" w:themeColor="text1"/>
              </w:rPr>
            </w:pPr>
          </w:p>
        </w:tc>
        <w:tc>
          <w:tcPr>
            <w:tcW w:w="2914" w:type="dxa"/>
            <w:tcMar/>
          </w:tcPr>
          <w:p w:rsidR="003A7C27" w:rsidP="003A7C27" w:rsidRDefault="003A7C27" w14:paraId="2C48CE51" w14:textId="77777777">
            <w:pPr>
              <w:pStyle w:val="paragraph"/>
              <w:spacing w:before="0" w:beforeAutospacing="0" w:after="0" w:afterAutospacing="0"/>
              <w:textAlignment w:val="baseline"/>
            </w:pPr>
            <w:r>
              <w:rPr>
                <w:rStyle w:val="normaltextrun"/>
              </w:rPr>
              <w:t>SBAR</w:t>
            </w:r>
            <w:r>
              <w:rPr>
                <w:rStyle w:val="eop"/>
              </w:rPr>
              <w:t> </w:t>
            </w:r>
          </w:p>
          <w:p w:rsidR="00FA0B1E" w:rsidP="003A7C27" w:rsidRDefault="003A7C27" w14:paraId="3CCF10FE" w14:textId="77777777" w14:noSpellErr="1">
            <w:pPr>
              <w:rPr>
                <w:rStyle w:val="normaltextrun"/>
                <w:rFonts w:ascii="Calibri" w:hAnsi="Calibri" w:cs="Calibri"/>
              </w:rPr>
            </w:pPr>
            <w:r w:rsidRPr="04721C4C" w:rsidR="7850A4E4">
              <w:rPr>
                <w:rStyle w:val="normaltextrun"/>
                <w:rFonts w:ascii="Calibri" w:hAnsi="Calibri" w:cs="Calibri"/>
              </w:rPr>
              <w:t>Policy</w:t>
            </w:r>
          </w:p>
          <w:p w:rsidR="00FA0B1E" w:rsidP="003A7C27" w:rsidRDefault="00FA0B1E" w14:paraId="78631FB2" w14:textId="77777777" w14:noSpellErr="1">
            <w:pPr>
              <w:rPr>
                <w:rStyle w:val="normaltextrun"/>
              </w:rPr>
            </w:pPr>
          </w:p>
          <w:p w:rsidRPr="008943E0" w:rsidR="003A7C27" w:rsidP="003A7C27" w:rsidRDefault="00FA0B1E" w14:paraId="3E48844F" w14:textId="39C2B670" w14:noSpellErr="1">
            <w:pPr>
              <w:rPr>
                <w:rStyle w:val="eop"/>
                <w:rFonts w:ascii="Calibri" w:hAnsi="Calibri" w:cs="Calibri"/>
              </w:rPr>
            </w:pPr>
            <w:r w:rsidRPr="04721C4C" w:rsidR="58E4DBDF">
              <w:rPr>
                <w:rStyle w:val="normaltextrun"/>
              </w:rPr>
              <w:t xml:space="preserve">Board members encouraged to review the policy for shared understanding when sent out for review and signature. </w:t>
            </w:r>
            <w:r w:rsidRPr="04721C4C" w:rsidR="7850A4E4">
              <w:rPr>
                <w:rStyle w:val="eop"/>
                <w:rFonts w:ascii="Calibri" w:hAnsi="Calibri" w:cs="Calibri"/>
              </w:rPr>
              <w:t> </w:t>
            </w:r>
          </w:p>
        </w:tc>
        <w:tc>
          <w:tcPr>
            <w:tcW w:w="3267" w:type="dxa"/>
            <w:tcMar/>
          </w:tcPr>
          <w:p w:rsidRPr="008943E0" w:rsidR="003A7C27" w:rsidP="003A7C27" w:rsidRDefault="00472E26" w14:paraId="07D51C43" w14:textId="3289AC96">
            <w:pPr>
              <w:rPr>
                <w:rFonts w:cstheme="minorHAnsi"/>
              </w:rPr>
            </w:pPr>
            <w:r>
              <w:rPr>
                <w:rStyle w:val="eop"/>
                <w:rFonts w:ascii="Calibri" w:hAnsi="Calibri" w:cs="Calibri"/>
              </w:rPr>
              <w:t>T</w:t>
            </w:r>
            <w:r>
              <w:rPr>
                <w:rStyle w:val="eop"/>
              </w:rPr>
              <w:t xml:space="preserve">he OCH Board of Directors </w:t>
            </w:r>
            <w:r w:rsidR="00782767">
              <w:rPr>
                <w:rStyle w:val="eop"/>
              </w:rPr>
              <w:t xml:space="preserve">informed of </w:t>
            </w:r>
            <w:r>
              <w:rPr>
                <w:rStyle w:val="eop"/>
              </w:rPr>
              <w:t>the Governance Policy.</w:t>
            </w:r>
          </w:p>
        </w:tc>
      </w:tr>
      <w:tr w:rsidR="003A7C27" w:rsidTr="04721C4C" w14:paraId="2E185FDC" w14:textId="77777777">
        <w:tc>
          <w:tcPr>
            <w:tcW w:w="1448" w:type="dxa"/>
            <w:tcMar/>
          </w:tcPr>
          <w:p w:rsidRPr="008943E0" w:rsidR="003A7C27" w:rsidP="003A7C27" w:rsidRDefault="003A7C27" w14:paraId="0E4F5BF1" w14:textId="7045E101">
            <w:r>
              <w:rPr>
                <w:rStyle w:val="normaltextrun"/>
                <w:rFonts w:ascii="Calibri" w:hAnsi="Calibri" w:cs="Calibri"/>
              </w:rPr>
              <w:t>Celeste Schoenthaler</w:t>
            </w:r>
            <w:r>
              <w:rPr>
                <w:rStyle w:val="eop"/>
                <w:rFonts w:ascii="Calibri" w:hAnsi="Calibri" w:cs="Calibri"/>
              </w:rPr>
              <w:t> </w:t>
            </w:r>
          </w:p>
        </w:tc>
        <w:tc>
          <w:tcPr>
            <w:tcW w:w="2577" w:type="dxa"/>
            <w:tcMar/>
          </w:tcPr>
          <w:p w:rsidRPr="008943E0" w:rsidR="003A7C27" w:rsidP="003A7C27" w:rsidRDefault="003A7C27" w14:paraId="58555F95" w14:textId="6AE04188">
            <w:pPr>
              <w:rPr>
                <w:rStyle w:val="eop"/>
                <w:rFonts w:ascii="Calibri" w:hAnsi="Calibri" w:cs="Calibri"/>
                <w:color w:val="000000" w:themeColor="text1"/>
              </w:rPr>
            </w:pPr>
            <w:r>
              <w:rPr>
                <w:rStyle w:val="normaltextrun"/>
                <w:rFonts w:ascii="Calibri" w:hAnsi="Calibri" w:cs="Calibri"/>
              </w:rPr>
              <w:t>Policy on Policies</w:t>
            </w:r>
            <w:r>
              <w:rPr>
                <w:rStyle w:val="eop"/>
                <w:rFonts w:ascii="Calibri" w:hAnsi="Calibri" w:cs="Calibri"/>
              </w:rPr>
              <w:t> </w:t>
            </w:r>
          </w:p>
        </w:tc>
        <w:tc>
          <w:tcPr>
            <w:tcW w:w="2914" w:type="dxa"/>
            <w:tcMar/>
          </w:tcPr>
          <w:p w:rsidR="003A7C27" w:rsidP="003A7C27" w:rsidRDefault="003A7C27" w14:paraId="5FF2E9A2" w14:textId="77777777">
            <w:pPr>
              <w:pStyle w:val="paragraph"/>
              <w:spacing w:before="0" w:beforeAutospacing="0" w:after="0" w:afterAutospacing="0"/>
              <w:textAlignment w:val="baseline"/>
            </w:pPr>
            <w:r>
              <w:rPr>
                <w:rStyle w:val="normaltextrun"/>
              </w:rPr>
              <w:t>SBAR</w:t>
            </w:r>
            <w:r>
              <w:rPr>
                <w:rStyle w:val="eop"/>
              </w:rPr>
              <w:t> </w:t>
            </w:r>
          </w:p>
          <w:p w:rsidR="003A7C27" w:rsidP="003A7C27" w:rsidRDefault="003A7C27" w14:paraId="5AB1E79A" w14:textId="77777777">
            <w:pPr>
              <w:rPr>
                <w:rStyle w:val="eop"/>
                <w:rFonts w:ascii="Calibri" w:hAnsi="Calibri" w:cs="Calibri"/>
              </w:rPr>
            </w:pPr>
            <w:r>
              <w:rPr>
                <w:rStyle w:val="normaltextrun"/>
                <w:rFonts w:ascii="Calibri" w:hAnsi="Calibri" w:cs="Calibri"/>
              </w:rPr>
              <w:t>Policy</w:t>
            </w:r>
            <w:r>
              <w:rPr>
                <w:rStyle w:val="eop"/>
                <w:rFonts w:ascii="Calibri" w:hAnsi="Calibri" w:cs="Calibri"/>
              </w:rPr>
              <w:t> </w:t>
            </w:r>
          </w:p>
          <w:p w:rsidR="00782767" w:rsidP="003A7C27" w:rsidRDefault="00782767" w14:paraId="358AC711" w14:textId="77777777">
            <w:pPr>
              <w:rPr>
                <w:rStyle w:val="eop"/>
                <w:rFonts w:ascii="Calibri" w:hAnsi="Calibri" w:cs="Calibri"/>
              </w:rPr>
            </w:pPr>
          </w:p>
          <w:p w:rsidR="00782767" w:rsidP="003A7C27" w:rsidRDefault="00782767" w14:paraId="5174118D" w14:textId="1BC0490E" w14:noSpellErr="1">
            <w:pPr>
              <w:rPr>
                <w:rStyle w:val="eop"/>
                <w:rFonts w:ascii="Calibri" w:hAnsi="Calibri" w:cs="Calibri"/>
              </w:rPr>
            </w:pPr>
            <w:r w:rsidRPr="04721C4C" w:rsidR="536350DF">
              <w:rPr>
                <w:rStyle w:val="eop"/>
                <w:rFonts w:ascii="Calibri" w:hAnsi="Calibri" w:cs="Calibri"/>
              </w:rPr>
              <w:t xml:space="preserve">This transparency is </w:t>
            </w:r>
            <w:r w:rsidRPr="04721C4C" w:rsidR="536350DF">
              <w:rPr>
                <w:rStyle w:val="eop"/>
                <w:rFonts w:ascii="Calibri" w:hAnsi="Calibri" w:cs="Calibri"/>
              </w:rPr>
              <w:t>very helpful</w:t>
            </w:r>
            <w:r w:rsidRPr="04721C4C" w:rsidR="536350DF">
              <w:rPr>
                <w:rStyle w:val="eop"/>
                <w:rFonts w:ascii="Calibri" w:hAnsi="Calibri" w:cs="Calibri"/>
              </w:rPr>
              <w:t>, and the clarity of purpose.</w:t>
            </w:r>
            <w:r w:rsidRPr="04721C4C" w:rsidR="34956CBB">
              <w:rPr>
                <w:rStyle w:val="eop"/>
                <w:rFonts w:ascii="Calibri" w:hAnsi="Calibri" w:cs="Calibri"/>
              </w:rPr>
              <w:t xml:space="preserve"> The policy was reviewed and approved by the Executive Committee on behalf of the Board of Directors.</w:t>
            </w:r>
          </w:p>
          <w:p w:rsidRPr="008943E0" w:rsidR="00782767" w:rsidP="003A7C27" w:rsidRDefault="00782767" w14:paraId="098614D8" w14:textId="1EFEF096">
            <w:pPr>
              <w:rPr>
                <w:rStyle w:val="eop"/>
                <w:rFonts w:ascii="Calibri" w:hAnsi="Calibri" w:cs="Calibri"/>
              </w:rPr>
            </w:pPr>
          </w:p>
        </w:tc>
        <w:tc>
          <w:tcPr>
            <w:tcW w:w="3267" w:type="dxa"/>
            <w:tcMar/>
          </w:tcPr>
          <w:p w:rsidR="003A7C27" w:rsidP="003A7C27" w:rsidRDefault="00472E26" w14:paraId="0C7AC4C2" w14:textId="0473C8CC">
            <w:pPr>
              <w:rPr>
                <w:rStyle w:val="eop"/>
                <w:rFonts w:ascii="Calibri" w:hAnsi="Calibri" w:cs="Calibri"/>
              </w:rPr>
            </w:pPr>
            <w:r>
              <w:rPr>
                <w:rStyle w:val="eop"/>
                <w:rFonts w:ascii="Calibri" w:hAnsi="Calibri" w:cs="Calibri"/>
              </w:rPr>
              <w:t xml:space="preserve">The OCH Board of Directors </w:t>
            </w:r>
            <w:r w:rsidR="00782767">
              <w:rPr>
                <w:rStyle w:val="eop"/>
                <w:rFonts w:ascii="Calibri" w:hAnsi="Calibri" w:cs="Calibri"/>
              </w:rPr>
              <w:t>informed of</w:t>
            </w:r>
            <w:r>
              <w:rPr>
                <w:rStyle w:val="eop"/>
                <w:rFonts w:ascii="Calibri" w:hAnsi="Calibri" w:cs="Calibri"/>
              </w:rPr>
              <w:t xml:space="preserve"> the Policy on Policies.</w:t>
            </w:r>
          </w:p>
          <w:p w:rsidRPr="008943E0" w:rsidR="00782767" w:rsidP="003A7C27" w:rsidRDefault="00782767" w14:paraId="14DE869B" w14:textId="6BD389E0"/>
        </w:tc>
      </w:tr>
      <w:tr w:rsidR="003A7C27" w:rsidTr="04721C4C" w14:paraId="10A0A77D" w14:textId="77777777">
        <w:tc>
          <w:tcPr>
            <w:tcW w:w="1448" w:type="dxa"/>
            <w:tcMar/>
          </w:tcPr>
          <w:p w:rsidRPr="008943E0" w:rsidR="003A7C27" w:rsidP="003A7C27" w:rsidRDefault="003A7C27" w14:paraId="6BC2427B" w14:textId="7D62FC0C">
            <w:pPr>
              <w:spacing w:line="276" w:lineRule="auto"/>
            </w:pPr>
            <w:r>
              <w:rPr>
                <w:rStyle w:val="normaltextrun"/>
                <w:rFonts w:ascii="Calibri" w:hAnsi="Calibri" w:cs="Calibri"/>
                <w:color w:val="FF0000"/>
              </w:rPr>
              <w:t>Brent Simcosky</w:t>
            </w:r>
            <w:r>
              <w:rPr>
                <w:rStyle w:val="eop"/>
                <w:rFonts w:ascii="Calibri" w:hAnsi="Calibri" w:cs="Calibri"/>
                <w:color w:val="FF0000"/>
              </w:rPr>
              <w:t> </w:t>
            </w:r>
          </w:p>
        </w:tc>
        <w:tc>
          <w:tcPr>
            <w:tcW w:w="2577" w:type="dxa"/>
            <w:tcMar/>
          </w:tcPr>
          <w:p w:rsidRPr="008943E0" w:rsidR="003A7C27" w:rsidP="003A7C27" w:rsidRDefault="003A7C27" w14:paraId="3C943163" w14:textId="383EED73">
            <w:pPr>
              <w:rPr>
                <w:rStyle w:val="eop"/>
                <w:rFonts w:ascii="Calibri" w:hAnsi="Calibri" w:cs="Calibri"/>
                <w:color w:val="000000" w:themeColor="text1"/>
              </w:rPr>
            </w:pPr>
            <w:r>
              <w:rPr>
                <w:rStyle w:val="normaltextrun"/>
                <w:rFonts w:ascii="Calibri" w:hAnsi="Calibri" w:cs="Calibri"/>
                <w:color w:val="FF0000"/>
              </w:rPr>
              <w:t>Fiscal Policy </w:t>
            </w:r>
            <w:r>
              <w:rPr>
                <w:rStyle w:val="eop"/>
                <w:rFonts w:ascii="Calibri" w:hAnsi="Calibri" w:cs="Calibri"/>
                <w:color w:val="FF0000"/>
              </w:rPr>
              <w:t> </w:t>
            </w:r>
          </w:p>
        </w:tc>
        <w:tc>
          <w:tcPr>
            <w:tcW w:w="2914" w:type="dxa"/>
            <w:tcMar/>
          </w:tcPr>
          <w:p w:rsidR="003A7C27" w:rsidP="003A7C27" w:rsidRDefault="003A7C27" w14:paraId="7E4CE9E8" w14:textId="77777777">
            <w:pPr>
              <w:pStyle w:val="paragraph"/>
              <w:spacing w:before="0" w:beforeAutospacing="0" w:after="0" w:afterAutospacing="0"/>
              <w:textAlignment w:val="baseline"/>
            </w:pPr>
            <w:r>
              <w:rPr>
                <w:rStyle w:val="normaltextrun"/>
                <w:color w:val="FF0000"/>
              </w:rPr>
              <w:t>SBAR </w:t>
            </w:r>
            <w:r>
              <w:rPr>
                <w:rStyle w:val="eop"/>
                <w:color w:val="FF0000"/>
              </w:rPr>
              <w:t> </w:t>
            </w:r>
          </w:p>
          <w:p w:rsidR="003A7C27" w:rsidP="003A7C27" w:rsidRDefault="003A7C27" w14:paraId="57ECE1BD" w14:textId="77777777">
            <w:pPr>
              <w:rPr>
                <w:rStyle w:val="eop"/>
                <w:rFonts w:ascii="Calibri" w:hAnsi="Calibri" w:cs="Calibri"/>
                <w:color w:val="FF0000"/>
              </w:rPr>
            </w:pPr>
            <w:r>
              <w:rPr>
                <w:rStyle w:val="normaltextrun"/>
                <w:rFonts w:ascii="Calibri" w:hAnsi="Calibri" w:cs="Calibri"/>
                <w:color w:val="FF0000"/>
              </w:rPr>
              <w:t>Policy  </w:t>
            </w:r>
            <w:r>
              <w:rPr>
                <w:rStyle w:val="eop"/>
                <w:rFonts w:ascii="Calibri" w:hAnsi="Calibri" w:cs="Calibri"/>
                <w:color w:val="FF0000"/>
              </w:rPr>
              <w:t> </w:t>
            </w:r>
          </w:p>
          <w:p w:rsidR="00782767" w:rsidP="003A7C27" w:rsidRDefault="00782767" w14:paraId="6154928C" w14:textId="77777777">
            <w:pPr>
              <w:rPr>
                <w:rStyle w:val="eop"/>
                <w:rFonts w:ascii="Calibri" w:hAnsi="Calibri" w:cs="Calibri"/>
                <w:color w:val="FF0000"/>
              </w:rPr>
            </w:pPr>
          </w:p>
          <w:p w:rsidRPr="00876F42" w:rsidR="00782767" w:rsidP="003A7C27" w:rsidRDefault="00782767" w14:paraId="702D48EE" w14:textId="1671DBB0">
            <w:pPr>
              <w:rPr>
                <w:rStyle w:val="eop"/>
                <w:rFonts w:ascii="Calibri" w:hAnsi="Calibri" w:cs="Calibri"/>
              </w:rPr>
            </w:pPr>
            <w:r w:rsidRPr="04721C4C" w:rsidR="536350DF">
              <w:rPr>
                <w:rStyle w:val="eop"/>
                <w:rFonts w:ascii="Calibri" w:hAnsi="Calibri" w:cs="Calibri"/>
              </w:rPr>
              <w:t>Changes</w:t>
            </w:r>
            <w:r w:rsidRPr="04721C4C" w:rsidR="4587D64F">
              <w:rPr>
                <w:rStyle w:val="eop"/>
                <w:rFonts w:ascii="Calibri" w:hAnsi="Calibri" w:cs="Calibri"/>
              </w:rPr>
              <w:t xml:space="preserve"> were</w:t>
            </w:r>
            <w:r w:rsidRPr="04721C4C" w:rsidR="536350DF">
              <w:rPr>
                <w:rStyle w:val="eop"/>
                <w:rFonts w:ascii="Calibri" w:hAnsi="Calibri" w:cs="Calibri"/>
              </w:rPr>
              <w:t xml:space="preserve"> made to procurement and equipment language </w:t>
            </w:r>
            <w:r w:rsidRPr="04721C4C" w:rsidR="34956CBB">
              <w:rPr>
                <w:rStyle w:val="eop"/>
                <w:rFonts w:ascii="Calibri" w:hAnsi="Calibri" w:cs="Calibri"/>
              </w:rPr>
              <w:t xml:space="preserve">to align </w:t>
            </w:r>
            <w:r w:rsidRPr="04721C4C" w:rsidR="34956CBB">
              <w:rPr>
                <w:rStyle w:val="eop"/>
                <w:rFonts w:ascii="Calibri" w:hAnsi="Calibri" w:cs="Calibri"/>
              </w:rPr>
              <w:t xml:space="preserve">with </w:t>
            </w:r>
            <w:r w:rsidRPr="04721C4C" w:rsidR="60E8D91F">
              <w:rPr>
                <w:rStyle w:val="eop"/>
                <w:rFonts w:ascii="Calibri" w:hAnsi="Calibri" w:cs="Calibri"/>
              </w:rPr>
              <w:t>recently approved</w:t>
            </w:r>
            <w:r w:rsidRPr="04721C4C" w:rsidR="34956CBB">
              <w:rPr>
                <w:rStyle w:val="eop"/>
                <w:rFonts w:ascii="Calibri" w:hAnsi="Calibri" w:cs="Calibri"/>
              </w:rPr>
              <w:t xml:space="preserve"> federal </w:t>
            </w:r>
            <w:r w:rsidRPr="04721C4C" w:rsidR="34956CBB">
              <w:rPr>
                <w:rStyle w:val="eop"/>
                <w:rFonts w:ascii="Calibri" w:hAnsi="Calibri" w:cs="Calibri"/>
              </w:rPr>
              <w:t xml:space="preserve">grants management policy. </w:t>
            </w:r>
          </w:p>
          <w:p w:rsidRPr="00782767" w:rsidR="00782767" w:rsidP="0091204F" w:rsidRDefault="00782767" w14:paraId="0D45806B" w14:textId="4CD4C4C6">
            <w:pPr>
              <w:rPr>
                <w:rStyle w:val="eop"/>
                <w:rFonts w:ascii="Calibri" w:hAnsi="Calibri" w:cs="Calibri"/>
                <w:color w:val="FF0000"/>
              </w:rPr>
            </w:pPr>
          </w:p>
        </w:tc>
        <w:tc>
          <w:tcPr>
            <w:tcW w:w="3267" w:type="dxa"/>
            <w:tcMar/>
          </w:tcPr>
          <w:p w:rsidR="003A7C27" w:rsidP="003A7C27" w:rsidRDefault="00472E26" w14:paraId="60958F0C" w14:textId="77777777">
            <w:pPr>
              <w:rPr>
                <w:rStyle w:val="eop"/>
                <w:rFonts w:ascii="Calibri" w:hAnsi="Calibri" w:cs="Calibri"/>
                <w:color w:val="000000"/>
              </w:rPr>
            </w:pPr>
            <w:r>
              <w:rPr>
                <w:rStyle w:val="normaltextrun"/>
                <w:rFonts w:ascii="Calibri" w:hAnsi="Calibri" w:cs="Calibri"/>
                <w:color w:val="000000"/>
              </w:rPr>
              <w:lastRenderedPageBreak/>
              <w:t>The OCH Board of Directors approves the updated fiscal policy as presented. </w:t>
            </w:r>
            <w:r>
              <w:rPr>
                <w:rStyle w:val="eop"/>
                <w:rFonts w:ascii="Calibri" w:hAnsi="Calibri" w:cs="Calibri"/>
                <w:color w:val="000000"/>
              </w:rPr>
              <w:t> </w:t>
            </w:r>
          </w:p>
          <w:p w:rsidR="00472E26" w:rsidP="003A7C27" w:rsidRDefault="00472E26" w14:paraId="5A8276FB" w14:textId="77777777">
            <w:pPr>
              <w:rPr>
                <w:rStyle w:val="eop"/>
                <w:rFonts w:ascii="Calibri" w:hAnsi="Calibri" w:cs="Calibri"/>
              </w:rPr>
            </w:pPr>
            <w:r w:rsidRPr="008943E0">
              <w:rPr>
                <w:rStyle w:val="normaltextrun"/>
                <w:rFonts w:ascii="Calibri" w:hAnsi="Calibri" w:cs="Calibri"/>
                <w:b/>
                <w:bCs/>
                <w:color w:val="FF0000"/>
              </w:rPr>
              <w:t>APPROVED</w:t>
            </w:r>
            <w:r w:rsidRPr="008943E0">
              <w:rPr>
                <w:rStyle w:val="normaltextrun"/>
                <w:rFonts w:ascii="Calibri" w:hAnsi="Calibri" w:cs="Calibri"/>
              </w:rPr>
              <w:t> unanimously</w:t>
            </w:r>
            <w:r w:rsidRPr="008943E0">
              <w:rPr>
                <w:rStyle w:val="eop"/>
                <w:rFonts w:ascii="Calibri" w:hAnsi="Calibri" w:cs="Calibri"/>
              </w:rPr>
              <w:t> </w:t>
            </w:r>
          </w:p>
          <w:p w:rsidRPr="008943E0" w:rsidR="00782767" w:rsidP="003A7C27" w:rsidRDefault="00782767" w14:paraId="1CCB038C" w14:textId="649DAE07"/>
        </w:tc>
      </w:tr>
      <w:tr w:rsidR="003A7C27" w:rsidTr="04721C4C" w14:paraId="3AC1D7E1" w14:textId="324527FD">
        <w:tc>
          <w:tcPr>
            <w:tcW w:w="1448" w:type="dxa"/>
            <w:tcMar/>
          </w:tcPr>
          <w:p w:rsidRPr="008943E0" w:rsidR="003A7C27" w:rsidP="003A7C27" w:rsidRDefault="003A7C27" w14:paraId="591289E1" w14:textId="29B71EDB">
            <w:pPr>
              <w:rPr>
                <w:rFonts w:cstheme="minorHAnsi"/>
                <w:b/>
              </w:rPr>
            </w:pPr>
            <w:r>
              <w:rPr>
                <w:rStyle w:val="normaltextrun"/>
                <w:rFonts w:ascii="Calibri" w:hAnsi="Calibri" w:cs="Calibri"/>
                <w:color w:val="FF0000"/>
              </w:rPr>
              <w:t>Brent Simcosky</w:t>
            </w:r>
            <w:r>
              <w:rPr>
                <w:rStyle w:val="eop"/>
                <w:rFonts w:ascii="Calibri" w:hAnsi="Calibri" w:cs="Calibri"/>
                <w:color w:val="FF0000"/>
              </w:rPr>
              <w:t> </w:t>
            </w:r>
          </w:p>
        </w:tc>
        <w:tc>
          <w:tcPr>
            <w:tcW w:w="2577" w:type="dxa"/>
            <w:tcMar/>
          </w:tcPr>
          <w:p w:rsidRPr="008943E0" w:rsidR="003A7C27" w:rsidP="003A7C27" w:rsidRDefault="003A7C27" w14:paraId="374059CD" w14:textId="5EB0A823">
            <w:r>
              <w:rPr>
                <w:rStyle w:val="normaltextrun"/>
                <w:rFonts w:ascii="Calibri" w:hAnsi="Calibri" w:cs="Calibri"/>
                <w:color w:val="FF0000"/>
              </w:rPr>
              <w:t>Q3 2024 Financials</w:t>
            </w:r>
            <w:r>
              <w:rPr>
                <w:rStyle w:val="eop"/>
                <w:rFonts w:ascii="Calibri" w:hAnsi="Calibri" w:cs="Calibri"/>
                <w:color w:val="FF0000"/>
              </w:rPr>
              <w:t> </w:t>
            </w:r>
          </w:p>
        </w:tc>
        <w:tc>
          <w:tcPr>
            <w:tcW w:w="2914" w:type="dxa"/>
            <w:tcMar/>
          </w:tcPr>
          <w:p w:rsidR="003A7C27" w:rsidP="003A7C27" w:rsidRDefault="003A7C27" w14:paraId="7FFF7060" w14:textId="77777777">
            <w:pPr>
              <w:pStyle w:val="paragraph"/>
              <w:spacing w:before="0" w:beforeAutospacing="0" w:after="0" w:afterAutospacing="0"/>
              <w:textAlignment w:val="baseline"/>
            </w:pPr>
            <w:r>
              <w:rPr>
                <w:rStyle w:val="normaltextrun"/>
                <w:color w:val="FF0000"/>
              </w:rPr>
              <w:t>SBAR</w:t>
            </w:r>
            <w:r>
              <w:rPr>
                <w:rStyle w:val="eop"/>
                <w:color w:val="FF0000"/>
              </w:rPr>
              <w:t> </w:t>
            </w:r>
          </w:p>
          <w:p w:rsidR="003A7C27" w:rsidP="003A7C27" w:rsidRDefault="003A7C27" w14:paraId="058714E1" w14:textId="77777777">
            <w:pPr>
              <w:pStyle w:val="paragraph"/>
              <w:spacing w:before="0" w:beforeAutospacing="0" w:after="0" w:afterAutospacing="0"/>
              <w:textAlignment w:val="baseline"/>
            </w:pPr>
            <w:r>
              <w:rPr>
                <w:rStyle w:val="normaltextrun"/>
                <w:color w:val="FF0000"/>
              </w:rPr>
              <w:t>Financial Statements</w:t>
            </w:r>
            <w:r>
              <w:rPr>
                <w:rStyle w:val="eop"/>
                <w:color w:val="FF0000"/>
              </w:rPr>
              <w:t> </w:t>
            </w:r>
          </w:p>
          <w:p w:rsidR="003A7C27" w:rsidP="003A7C27" w:rsidRDefault="003A7C27" w14:paraId="03D82C6B" w14:textId="77777777" w14:noSpellErr="1">
            <w:pPr>
              <w:rPr>
                <w:rStyle w:val="eop"/>
                <w:rFonts w:ascii="Calibri" w:hAnsi="Calibri" w:cs="Calibri"/>
                <w:color w:val="FF0000"/>
              </w:rPr>
            </w:pPr>
            <w:r w:rsidRPr="04721C4C" w:rsidR="7850A4E4">
              <w:rPr>
                <w:rStyle w:val="normaltextrun"/>
                <w:rFonts w:ascii="Calibri" w:hAnsi="Calibri" w:cs="Calibri"/>
                <w:color w:val="FF0000"/>
              </w:rPr>
              <w:t>Financial Check-Up</w:t>
            </w:r>
            <w:r w:rsidRPr="04721C4C" w:rsidR="7850A4E4">
              <w:rPr>
                <w:rStyle w:val="eop"/>
                <w:rFonts w:ascii="Calibri" w:hAnsi="Calibri" w:cs="Calibri"/>
                <w:color w:val="FF0000"/>
              </w:rPr>
              <w:t> </w:t>
            </w:r>
          </w:p>
          <w:p w:rsidR="005D1301" w:rsidP="003A7C27" w:rsidRDefault="005D1301" w14:paraId="6AE12C8E" w14:textId="77777777" w14:noSpellErr="1">
            <w:pPr>
              <w:rPr>
                <w:rStyle w:val="eop"/>
                <w:rFonts w:ascii="Calibri" w:hAnsi="Calibri" w:cs="Calibri"/>
                <w:color w:val="FF0000"/>
              </w:rPr>
            </w:pPr>
          </w:p>
          <w:p w:rsidRPr="005D1301" w:rsidR="005D1301" w:rsidP="003A7C27" w:rsidRDefault="005D1301" w14:paraId="202BE07D" w14:textId="4A480159" w14:noSpellErr="1">
            <w:pPr>
              <w:rPr>
                <w:rStyle w:val="eop"/>
                <w:rFonts w:ascii="Calibri" w:hAnsi="Calibri" w:cs="Calibri"/>
                <w:rPrChange w:author="" w16du:dateUtc="2025-01-16T16:25:00Z" w:id="1427197521">
                  <w:rPr>
                    <w:rStyle w:val="eop"/>
                    <w:rFonts w:ascii="Calibri" w:hAnsi="Calibri" w:cs="Calibri"/>
                    <w:color w:val="FF0000"/>
                  </w:rPr>
                </w:rPrChange>
              </w:rPr>
            </w:pPr>
            <w:r w:rsidRPr="04721C4C" w:rsidR="14FB8DB4">
              <w:rPr>
                <w:rStyle w:val="eop"/>
                <w:rFonts w:ascii="Calibri" w:hAnsi="Calibri" w:cs="Calibri"/>
              </w:rPr>
              <w:t xml:space="preserve">The quarterly financials were reviewed and accepted by the Finance Committee at their December meeting. </w:t>
            </w:r>
          </w:p>
          <w:p w:rsidR="00884E1D" w:rsidP="003A7C27" w:rsidRDefault="00884E1D" w14:paraId="29FF3C20" w14:textId="77777777">
            <w:pPr>
              <w:rPr>
                <w:rStyle w:val="eop"/>
                <w:rFonts w:ascii="Calibri" w:hAnsi="Calibri" w:cs="Calibri"/>
              </w:rPr>
            </w:pPr>
          </w:p>
          <w:p w:rsidRPr="008943E0" w:rsidR="00884E1D" w:rsidP="003A7C27" w:rsidRDefault="00884E1D" w14:paraId="7469E9A8" w14:textId="2A38B4E9">
            <w:pPr>
              <w:rPr>
                <w:rStyle w:val="eop"/>
                <w:rFonts w:ascii="Calibri" w:hAnsi="Calibri" w:cs="Calibri"/>
              </w:rPr>
            </w:pPr>
          </w:p>
        </w:tc>
        <w:tc>
          <w:tcPr>
            <w:tcW w:w="3267" w:type="dxa"/>
            <w:shd w:val="clear" w:color="auto" w:fill="auto"/>
            <w:tcMar/>
          </w:tcPr>
          <w:p w:rsidR="003A7C27" w:rsidP="003A7C27" w:rsidRDefault="00472E26" w14:paraId="530668AD" w14:textId="77777777">
            <w:pPr>
              <w:rPr>
                <w:rFonts w:cstheme="minorHAnsi"/>
              </w:rPr>
            </w:pPr>
            <w:r>
              <w:rPr>
                <w:rFonts w:cstheme="minorHAnsi"/>
              </w:rPr>
              <w:t>The OCH Board of Directors accepts the Q3 2024 financial statements as presented.</w:t>
            </w:r>
          </w:p>
          <w:p w:rsidR="00472E26" w:rsidP="003A7C27" w:rsidRDefault="00472E26" w14:paraId="30BEDAAC" w14:textId="77777777">
            <w:pPr>
              <w:rPr>
                <w:rStyle w:val="eop"/>
                <w:rFonts w:ascii="Calibri" w:hAnsi="Calibri" w:cs="Calibri"/>
              </w:rPr>
            </w:pPr>
            <w:r w:rsidRPr="008943E0">
              <w:rPr>
                <w:rStyle w:val="normaltextrun"/>
                <w:rFonts w:ascii="Calibri" w:hAnsi="Calibri" w:cs="Calibri"/>
                <w:b/>
                <w:bCs/>
                <w:color w:val="FF0000"/>
              </w:rPr>
              <w:t>APPROVED</w:t>
            </w:r>
            <w:r w:rsidRPr="008943E0">
              <w:rPr>
                <w:rStyle w:val="normaltextrun"/>
                <w:rFonts w:ascii="Calibri" w:hAnsi="Calibri" w:cs="Calibri"/>
              </w:rPr>
              <w:t> unanimously</w:t>
            </w:r>
            <w:r w:rsidRPr="008943E0">
              <w:rPr>
                <w:rStyle w:val="eop"/>
                <w:rFonts w:ascii="Calibri" w:hAnsi="Calibri" w:cs="Calibri"/>
              </w:rPr>
              <w:t> </w:t>
            </w:r>
          </w:p>
          <w:p w:rsidRPr="008943E0" w:rsidR="00884E1D" w:rsidP="003A7C27" w:rsidRDefault="00884E1D" w14:paraId="221BE682" w14:textId="317191C7">
            <w:pPr>
              <w:rPr>
                <w:rFonts w:cstheme="minorHAnsi"/>
              </w:rPr>
            </w:pPr>
          </w:p>
        </w:tc>
      </w:tr>
      <w:tr w:rsidR="003A7C27" w:rsidTr="04721C4C" w14:paraId="3B72178F" w14:textId="77777777">
        <w:tc>
          <w:tcPr>
            <w:tcW w:w="1448" w:type="dxa"/>
            <w:tcMar/>
          </w:tcPr>
          <w:p w:rsidR="003A7C27" w:rsidP="003A7C27" w:rsidRDefault="003A7C27" w14:paraId="1DAE900F" w14:textId="134D06E6">
            <w:pPr>
              <w:rPr>
                <w:rStyle w:val="normaltextrun"/>
                <w:rFonts w:ascii="Calibri" w:hAnsi="Calibri" w:cs="Calibri"/>
              </w:rPr>
            </w:pPr>
            <w:r>
              <w:rPr>
                <w:rStyle w:val="normaltextrun"/>
                <w:rFonts w:ascii="Calibri" w:hAnsi="Calibri" w:cs="Calibri"/>
                <w:color w:val="FF0000"/>
              </w:rPr>
              <w:t>Miranda Burger</w:t>
            </w:r>
            <w:r>
              <w:rPr>
                <w:rStyle w:val="eop"/>
                <w:rFonts w:ascii="Calibri" w:hAnsi="Calibri" w:cs="Calibri"/>
                <w:color w:val="FF0000"/>
              </w:rPr>
              <w:t> </w:t>
            </w:r>
          </w:p>
        </w:tc>
        <w:tc>
          <w:tcPr>
            <w:tcW w:w="2577" w:type="dxa"/>
            <w:tcMar/>
          </w:tcPr>
          <w:p w:rsidR="003A7C27" w:rsidP="003A7C27" w:rsidRDefault="003A7C27" w14:paraId="4CD956A1" w14:textId="3E6AE8F7">
            <w:pPr>
              <w:rPr>
                <w:rStyle w:val="normaltextrun"/>
                <w:rFonts w:ascii="Calibri" w:hAnsi="Calibri" w:cs="Calibri"/>
              </w:rPr>
            </w:pPr>
            <w:r>
              <w:rPr>
                <w:rStyle w:val="normaltextrun"/>
                <w:rFonts w:ascii="Calibri" w:hAnsi="Calibri" w:cs="Calibri"/>
                <w:color w:val="FF0000"/>
              </w:rPr>
              <w:t>Stronger Together Project Presentations (first half)</w:t>
            </w:r>
            <w:r>
              <w:rPr>
                <w:rStyle w:val="eop"/>
                <w:rFonts w:ascii="Calibri" w:hAnsi="Calibri" w:cs="Calibri"/>
                <w:color w:val="FF0000"/>
              </w:rPr>
              <w:t> </w:t>
            </w:r>
          </w:p>
        </w:tc>
        <w:tc>
          <w:tcPr>
            <w:tcW w:w="2914" w:type="dxa"/>
            <w:tcMar/>
          </w:tcPr>
          <w:p w:rsidRPr="004F2651" w:rsidR="003A7C27" w:rsidP="0091204F" w:rsidRDefault="00876F42" w14:paraId="715A0E44" w14:textId="1729ECB0">
            <w:pPr>
              <w:rPr>
                <w:rStyle w:val="eop"/>
                <w:i/>
                <w:iCs/>
              </w:rPr>
            </w:pPr>
            <w:r w:rsidRPr="004F2651">
              <w:rPr>
                <w:rStyle w:val="eop"/>
                <w:rFonts w:ascii="Calibri" w:hAnsi="Calibri" w:cs="Calibri"/>
                <w:i/>
                <w:iCs/>
              </w:rPr>
              <w:t>C</w:t>
            </w:r>
            <w:r w:rsidRPr="004F2651">
              <w:rPr>
                <w:rStyle w:val="eop"/>
                <w:i/>
                <w:iCs/>
              </w:rPr>
              <w:t>areer Ladders</w:t>
            </w:r>
            <w:r w:rsidRPr="004F2651" w:rsidR="004F2651">
              <w:rPr>
                <w:rStyle w:val="eop"/>
                <w:i/>
                <w:iCs/>
              </w:rPr>
              <w:t xml:space="preserve">, </w:t>
            </w:r>
            <w:r w:rsidRPr="004F2651">
              <w:rPr>
                <w:rStyle w:val="eop"/>
                <w:i/>
                <w:iCs/>
              </w:rPr>
              <w:t>Rachel P</w:t>
            </w:r>
            <w:r w:rsidRPr="004F2651" w:rsidR="004F2651">
              <w:rPr>
                <w:rStyle w:val="eop"/>
                <w:i/>
                <w:iCs/>
              </w:rPr>
              <w:t>airsh</w:t>
            </w:r>
            <w:r w:rsidRPr="004F2651">
              <w:rPr>
                <w:rStyle w:val="eop"/>
                <w:i/>
                <w:iCs/>
              </w:rPr>
              <w:t>, Pen</w:t>
            </w:r>
            <w:r w:rsidRPr="004F2651" w:rsidR="004F2651">
              <w:rPr>
                <w:rStyle w:val="eop"/>
                <w:i/>
                <w:iCs/>
              </w:rPr>
              <w:t>insula</w:t>
            </w:r>
            <w:r w:rsidRPr="004F2651">
              <w:rPr>
                <w:rStyle w:val="eop"/>
                <w:i/>
                <w:iCs/>
              </w:rPr>
              <w:t xml:space="preserve"> College present</w:t>
            </w:r>
            <w:r w:rsidRPr="004F2651" w:rsidR="004F2651">
              <w:rPr>
                <w:rStyle w:val="eop"/>
                <w:i/>
                <w:iCs/>
              </w:rPr>
              <w:t>s.</w:t>
            </w:r>
          </w:p>
          <w:p w:rsidR="00876F42" w:rsidP="003A7C27" w:rsidRDefault="00876F42" w14:paraId="3F4CF9E4" w14:textId="77777777">
            <w:pPr>
              <w:rPr>
                <w:rStyle w:val="eop"/>
                <w:rFonts w:ascii="Calibri" w:hAnsi="Calibri" w:cs="Calibri"/>
              </w:rPr>
            </w:pPr>
          </w:p>
          <w:p w:rsidR="00436550" w:rsidP="003A7C27" w:rsidRDefault="00436550" w14:paraId="2FD16B03" w14:textId="561BBC7C">
            <w:pPr>
              <w:rPr>
                <w:rStyle w:val="eop"/>
                <w:rFonts w:ascii="Calibri" w:hAnsi="Calibri" w:cs="Calibri"/>
              </w:rPr>
            </w:pPr>
            <w:r>
              <w:rPr>
                <w:rStyle w:val="eop"/>
                <w:rFonts w:ascii="Calibri" w:hAnsi="Calibri" w:cs="Calibri"/>
              </w:rPr>
              <w:t xml:space="preserve">What is your limit per year? </w:t>
            </w:r>
          </w:p>
          <w:p w:rsidRPr="008932EB" w:rsidR="00436550" w:rsidP="008932EB" w:rsidRDefault="00436550" w14:paraId="3CEC4BA2" w14:textId="1C5786B7">
            <w:pPr>
              <w:pStyle w:val="ListParagraph"/>
              <w:numPr>
                <w:ilvl w:val="0"/>
                <w:numId w:val="32"/>
              </w:numPr>
              <w:rPr>
                <w:rStyle w:val="eop"/>
                <w:rFonts w:ascii="Calibri" w:hAnsi="Calibri" w:cs="Calibri"/>
              </w:rPr>
            </w:pPr>
            <w:r w:rsidRPr="008932EB">
              <w:rPr>
                <w:rStyle w:val="eop"/>
                <w:rFonts w:ascii="Calibri" w:hAnsi="Calibri" w:cs="Calibri"/>
              </w:rPr>
              <w:t>20</w:t>
            </w:r>
            <w:r w:rsidRPr="008932EB" w:rsidR="0091204F">
              <w:rPr>
                <w:rStyle w:val="eop"/>
                <w:rFonts w:ascii="Calibri" w:hAnsi="Calibri" w:cs="Calibri"/>
              </w:rPr>
              <w:t xml:space="preserve"> students per </w:t>
            </w:r>
            <w:r w:rsidRPr="008932EB">
              <w:rPr>
                <w:rStyle w:val="eop"/>
                <w:rFonts w:ascii="Calibri" w:hAnsi="Calibri" w:cs="Calibri"/>
              </w:rPr>
              <w:t>cohort</w:t>
            </w:r>
            <w:r w:rsidRPr="008932EB" w:rsidR="0091204F">
              <w:rPr>
                <w:rStyle w:val="eop"/>
                <w:rFonts w:ascii="Calibri" w:hAnsi="Calibri" w:cs="Calibri"/>
              </w:rPr>
              <w:t>.</w:t>
            </w:r>
          </w:p>
          <w:p w:rsidR="00436550" w:rsidP="003A7C27" w:rsidRDefault="00436550" w14:paraId="70D25ACB" w14:textId="77777777">
            <w:pPr>
              <w:rPr>
                <w:rStyle w:val="eop"/>
                <w:rFonts w:ascii="Calibri" w:hAnsi="Calibri" w:cs="Calibri"/>
              </w:rPr>
            </w:pPr>
          </w:p>
          <w:p w:rsidR="003035E4" w:rsidP="0091204F" w:rsidRDefault="00436550" w14:paraId="7215ABC6" w14:textId="4C8A6CBE">
            <w:pPr>
              <w:pBdr>
                <w:bottom w:val="single" w:color="auto" w:sz="6" w:space="1"/>
              </w:pBdr>
              <w:rPr>
                <w:rStyle w:val="eop"/>
                <w:rFonts w:ascii="Calibri" w:hAnsi="Calibri" w:cs="Calibri"/>
              </w:rPr>
            </w:pPr>
            <w:r>
              <w:rPr>
                <w:rStyle w:val="eop"/>
                <w:rFonts w:ascii="Calibri" w:hAnsi="Calibri" w:cs="Calibri"/>
              </w:rPr>
              <w:t>Thank you</w:t>
            </w:r>
            <w:r w:rsidR="007E28EC">
              <w:rPr>
                <w:rStyle w:val="eop"/>
                <w:rFonts w:ascii="Calibri" w:hAnsi="Calibri" w:cs="Calibri"/>
              </w:rPr>
              <w:t>,</w:t>
            </w:r>
            <w:r>
              <w:rPr>
                <w:rStyle w:val="eop"/>
                <w:rFonts w:ascii="Calibri" w:hAnsi="Calibri" w:cs="Calibri"/>
              </w:rPr>
              <w:t xml:space="preserve"> Rachel and Karen for developing this program. </w:t>
            </w:r>
          </w:p>
          <w:p w:rsidR="003F3A12" w:rsidP="0091204F" w:rsidRDefault="003F3A12" w14:paraId="2B94B379" w14:textId="77777777">
            <w:pPr>
              <w:pBdr>
                <w:bottom w:val="single" w:color="auto" w:sz="6" w:space="1"/>
              </w:pBdr>
              <w:rPr>
                <w:rStyle w:val="eop"/>
                <w:rFonts w:ascii="Calibri" w:hAnsi="Calibri" w:cs="Calibri"/>
              </w:rPr>
            </w:pPr>
          </w:p>
          <w:p w:rsidR="0091204F" w:rsidP="003A7C27" w:rsidRDefault="0091204F" w14:paraId="7DF8C5C4" w14:textId="77777777">
            <w:pPr>
              <w:rPr>
                <w:rStyle w:val="eop"/>
                <w:rFonts w:ascii="Calibri" w:hAnsi="Calibri" w:cs="Calibri"/>
              </w:rPr>
            </w:pPr>
          </w:p>
          <w:p w:rsidRPr="004F2651" w:rsidR="007E28EC" w:rsidP="003A7C27" w:rsidRDefault="0091204F" w14:paraId="06BBCAA1" w14:textId="42B5075B">
            <w:pPr>
              <w:rPr>
                <w:rStyle w:val="eop"/>
                <w:rFonts w:ascii="Calibri" w:hAnsi="Calibri" w:cs="Calibri"/>
                <w:i/>
                <w:iCs/>
              </w:rPr>
            </w:pPr>
            <w:r w:rsidRPr="004F2651">
              <w:rPr>
                <w:rStyle w:val="eop"/>
                <w:rFonts w:ascii="Calibri" w:hAnsi="Calibri" w:cs="Calibri"/>
                <w:i/>
                <w:iCs/>
              </w:rPr>
              <w:t>Susan</w:t>
            </w:r>
            <w:r w:rsidRPr="004F2651" w:rsidR="004F2651">
              <w:rPr>
                <w:rStyle w:val="eop"/>
                <w:rFonts w:ascii="Calibri" w:hAnsi="Calibri" w:cs="Calibri"/>
                <w:i/>
                <w:iCs/>
              </w:rPr>
              <w:t xml:space="preserve"> Loman</w:t>
            </w:r>
            <w:r w:rsidR="003F3A12">
              <w:rPr>
                <w:rStyle w:val="eop"/>
                <w:rFonts w:ascii="Calibri" w:hAnsi="Calibri" w:cs="Calibri"/>
                <w:i/>
                <w:iCs/>
              </w:rPr>
              <w:t xml:space="preserve"> with</w:t>
            </w:r>
            <w:r w:rsidRPr="004F2651" w:rsidR="004F2651">
              <w:rPr>
                <w:rStyle w:val="eop"/>
                <w:rFonts w:ascii="Calibri" w:hAnsi="Calibri" w:cs="Calibri"/>
                <w:i/>
                <w:iCs/>
              </w:rPr>
              <w:t xml:space="preserve"> Olympic College </w:t>
            </w:r>
            <w:r w:rsidRPr="004F2651" w:rsidR="003035E4">
              <w:rPr>
                <w:rStyle w:val="eop"/>
                <w:rFonts w:ascii="Calibri" w:hAnsi="Calibri" w:cs="Calibri"/>
                <w:i/>
                <w:iCs/>
              </w:rPr>
              <w:t>presents</w:t>
            </w:r>
            <w:r w:rsidR="003F3A12">
              <w:rPr>
                <w:rStyle w:val="eop"/>
                <w:rFonts w:ascii="Calibri" w:hAnsi="Calibri" w:cs="Calibri"/>
                <w:i/>
                <w:iCs/>
              </w:rPr>
              <w:t xml:space="preserve"> about </w:t>
            </w:r>
            <w:r w:rsidRPr="004F2651" w:rsidR="003F3A12">
              <w:rPr>
                <w:rStyle w:val="eop"/>
                <w:rFonts w:ascii="Calibri" w:hAnsi="Calibri" w:cs="Calibri"/>
                <w:i/>
                <w:iCs/>
              </w:rPr>
              <w:t>Healthcare Career Camp</w:t>
            </w:r>
            <w:r w:rsidR="003F3A12">
              <w:rPr>
                <w:rStyle w:val="eop"/>
                <w:rFonts w:ascii="Calibri" w:hAnsi="Calibri" w:cs="Calibri"/>
                <w:i/>
                <w:iCs/>
              </w:rPr>
              <w:t>.</w:t>
            </w:r>
          </w:p>
          <w:p w:rsidR="003035E4" w:rsidP="003A7C27" w:rsidRDefault="003035E4" w14:paraId="21D89B64" w14:textId="49D5F207">
            <w:pPr>
              <w:rPr>
                <w:rStyle w:val="eop"/>
                <w:rFonts w:ascii="Calibri" w:hAnsi="Calibri" w:cs="Calibri"/>
              </w:rPr>
            </w:pPr>
            <w:r>
              <w:rPr>
                <w:rStyle w:val="eop"/>
                <w:rFonts w:ascii="Calibri" w:hAnsi="Calibri" w:cs="Calibri"/>
              </w:rPr>
              <w:t xml:space="preserve"> </w:t>
            </w:r>
          </w:p>
          <w:p w:rsidR="003035E4" w:rsidP="003A7C27" w:rsidRDefault="003035E4" w14:paraId="7952F862" w14:textId="6AB93780">
            <w:pPr>
              <w:rPr>
                <w:rStyle w:val="eop"/>
                <w:rFonts w:ascii="Calibri" w:hAnsi="Calibri" w:cs="Calibri"/>
              </w:rPr>
            </w:pPr>
            <w:r w:rsidRPr="04721C4C" w:rsidR="14BCA1E8">
              <w:rPr>
                <w:rStyle w:val="eop"/>
                <w:rFonts w:ascii="Calibri" w:hAnsi="Calibri" w:cs="Calibri"/>
              </w:rPr>
              <w:t>Were any of these kids a</w:t>
            </w:r>
            <w:r w:rsidRPr="04721C4C" w:rsidR="004F2651">
              <w:rPr>
                <w:rStyle w:val="eop"/>
                <w:rFonts w:ascii="Calibri" w:hAnsi="Calibri" w:cs="Calibri"/>
              </w:rPr>
              <w:t>lso a</w:t>
            </w:r>
            <w:r w:rsidRPr="04721C4C" w:rsidR="14BCA1E8">
              <w:rPr>
                <w:rStyle w:val="eop"/>
                <w:rFonts w:ascii="Calibri" w:hAnsi="Calibri" w:cs="Calibri"/>
              </w:rPr>
              <w:t xml:space="preserve">ttending </w:t>
            </w:r>
            <w:r w:rsidRPr="04721C4C" w:rsidR="753E328A">
              <w:rPr>
                <w:rStyle w:val="eop"/>
                <w:rFonts w:ascii="Calibri" w:hAnsi="Calibri" w:cs="Calibri"/>
              </w:rPr>
              <w:t>the Running</w:t>
            </w:r>
            <w:r w:rsidRPr="04721C4C" w:rsidR="14BCA1E8">
              <w:rPr>
                <w:rStyle w:val="eop"/>
                <w:rFonts w:ascii="Calibri" w:hAnsi="Calibri" w:cs="Calibri"/>
              </w:rPr>
              <w:t xml:space="preserve"> </w:t>
            </w:r>
            <w:r w:rsidRPr="04721C4C" w:rsidR="004F2651">
              <w:rPr>
                <w:rStyle w:val="eop"/>
                <w:rFonts w:ascii="Calibri" w:hAnsi="Calibri" w:cs="Calibri"/>
              </w:rPr>
              <w:t>S</w:t>
            </w:r>
            <w:r w:rsidRPr="04721C4C" w:rsidR="14BCA1E8">
              <w:rPr>
                <w:rStyle w:val="eop"/>
                <w:rFonts w:ascii="Calibri" w:hAnsi="Calibri" w:cs="Calibri"/>
              </w:rPr>
              <w:t>tart</w:t>
            </w:r>
            <w:r w:rsidRPr="04721C4C" w:rsidR="004F2651">
              <w:rPr>
                <w:rStyle w:val="eop"/>
                <w:rFonts w:ascii="Calibri" w:hAnsi="Calibri" w:cs="Calibri"/>
              </w:rPr>
              <w:t xml:space="preserve"> program</w:t>
            </w:r>
            <w:r w:rsidRPr="04721C4C" w:rsidR="14BCA1E8">
              <w:rPr>
                <w:rStyle w:val="eop"/>
                <w:rFonts w:ascii="Calibri" w:hAnsi="Calibri" w:cs="Calibri"/>
              </w:rPr>
              <w:t>?</w:t>
            </w:r>
          </w:p>
          <w:p w:rsidRPr="008932EB" w:rsidR="003035E4" w:rsidP="008932EB" w:rsidRDefault="003035E4" w14:paraId="3AB090EF" w14:textId="7C186CD7">
            <w:pPr>
              <w:pStyle w:val="ListParagraph"/>
              <w:numPr>
                <w:ilvl w:val="0"/>
                <w:numId w:val="31"/>
              </w:numPr>
              <w:rPr>
                <w:rStyle w:val="eop"/>
                <w:rFonts w:ascii="Calibri" w:hAnsi="Calibri" w:cs="Calibri"/>
              </w:rPr>
            </w:pPr>
            <w:r w:rsidRPr="008932EB">
              <w:rPr>
                <w:rStyle w:val="eop"/>
                <w:rFonts w:ascii="Calibri" w:hAnsi="Calibri" w:cs="Calibri"/>
              </w:rPr>
              <w:t>A very small amount</w:t>
            </w:r>
            <w:r w:rsidRPr="008932EB" w:rsidR="004F2651">
              <w:rPr>
                <w:rStyle w:val="eop"/>
                <w:rFonts w:ascii="Calibri" w:hAnsi="Calibri" w:cs="Calibri"/>
              </w:rPr>
              <w:t xml:space="preserve">. Most </w:t>
            </w:r>
            <w:r w:rsidRPr="008932EB">
              <w:rPr>
                <w:rStyle w:val="eop"/>
                <w:rFonts w:ascii="Calibri" w:hAnsi="Calibri" w:cs="Calibri"/>
              </w:rPr>
              <w:t>were 11</w:t>
            </w:r>
            <w:r w:rsidRPr="008932EB" w:rsidR="004F2651">
              <w:rPr>
                <w:rStyle w:val="eop"/>
                <w:rFonts w:ascii="Calibri" w:hAnsi="Calibri" w:cs="Calibri"/>
                <w:vertAlign w:val="superscript"/>
              </w:rPr>
              <w:t>th</w:t>
            </w:r>
            <w:r w:rsidRPr="008932EB" w:rsidR="004F2651">
              <w:rPr>
                <w:rStyle w:val="eop"/>
                <w:rFonts w:ascii="Calibri" w:hAnsi="Calibri" w:cs="Calibri"/>
              </w:rPr>
              <w:t xml:space="preserve"> and </w:t>
            </w:r>
            <w:r w:rsidRPr="008932EB">
              <w:rPr>
                <w:rStyle w:val="eop"/>
                <w:rFonts w:ascii="Calibri" w:hAnsi="Calibri" w:cs="Calibri"/>
              </w:rPr>
              <w:t>12</w:t>
            </w:r>
            <w:r w:rsidRPr="008932EB" w:rsidR="004F2651">
              <w:rPr>
                <w:rStyle w:val="eop"/>
                <w:rFonts w:ascii="Calibri" w:hAnsi="Calibri" w:cs="Calibri"/>
                <w:vertAlign w:val="superscript"/>
              </w:rPr>
              <w:t>th</w:t>
            </w:r>
            <w:r w:rsidRPr="008932EB">
              <w:rPr>
                <w:rStyle w:val="eop"/>
                <w:rFonts w:ascii="Calibri" w:hAnsi="Calibri" w:cs="Calibri"/>
              </w:rPr>
              <w:t xml:space="preserve"> graders</w:t>
            </w:r>
            <w:r w:rsidRPr="008932EB" w:rsidR="004F2651">
              <w:rPr>
                <w:rStyle w:val="eop"/>
                <w:rFonts w:ascii="Calibri" w:hAnsi="Calibri" w:cs="Calibri"/>
              </w:rPr>
              <w:t>.</w:t>
            </w:r>
            <w:r w:rsidRPr="008932EB">
              <w:rPr>
                <w:rStyle w:val="eop"/>
                <w:rFonts w:ascii="Calibri" w:hAnsi="Calibri" w:cs="Calibri"/>
              </w:rPr>
              <w:t xml:space="preserve"> </w:t>
            </w:r>
            <w:r w:rsidRPr="008932EB" w:rsidR="004F2651">
              <w:rPr>
                <w:rStyle w:val="eop"/>
                <w:rFonts w:ascii="Calibri" w:hAnsi="Calibri" w:cs="Calibri"/>
              </w:rPr>
              <w:t>W</w:t>
            </w:r>
            <w:r w:rsidRPr="008932EB">
              <w:rPr>
                <w:rStyle w:val="eop"/>
                <w:rFonts w:ascii="Calibri" w:hAnsi="Calibri" w:cs="Calibri"/>
              </w:rPr>
              <w:t xml:space="preserve">e may start </w:t>
            </w:r>
            <w:r w:rsidRPr="008932EB" w:rsidR="004F2651">
              <w:rPr>
                <w:rStyle w:val="eop"/>
                <w:rFonts w:ascii="Calibri" w:hAnsi="Calibri" w:cs="Calibri"/>
              </w:rPr>
              <w:t xml:space="preserve">this camp </w:t>
            </w:r>
            <w:r w:rsidRPr="008932EB">
              <w:rPr>
                <w:rStyle w:val="eop"/>
                <w:rFonts w:ascii="Calibri" w:hAnsi="Calibri" w:cs="Calibri"/>
              </w:rPr>
              <w:t xml:space="preserve">in middle school in the future. </w:t>
            </w:r>
          </w:p>
          <w:p w:rsidR="004F2651" w:rsidP="003A7C27" w:rsidRDefault="004F2651" w14:paraId="3DAF4155" w14:textId="77777777">
            <w:pPr>
              <w:rPr>
                <w:rStyle w:val="eop"/>
                <w:rFonts w:ascii="Calibri" w:hAnsi="Calibri" w:cs="Calibri"/>
              </w:rPr>
            </w:pPr>
          </w:p>
          <w:p w:rsidRPr="003F3A12" w:rsidR="003035E4" w:rsidP="004F2651" w:rsidRDefault="003035E4" w14:paraId="7C325E33" w14:textId="57336793">
            <w:pPr>
              <w:rPr>
                <w:rStyle w:val="eop"/>
                <w:rFonts w:ascii="Calibri" w:hAnsi="Calibri" w:cs="Calibri"/>
                <w:i/>
                <w:iCs/>
              </w:rPr>
            </w:pPr>
            <w:r w:rsidRPr="003F3A12">
              <w:rPr>
                <w:rStyle w:val="eop"/>
                <w:rFonts w:ascii="Calibri" w:hAnsi="Calibri" w:cs="Calibri"/>
                <w:i/>
                <w:iCs/>
              </w:rPr>
              <w:t>Kim Hendrickson</w:t>
            </w:r>
            <w:r w:rsidRPr="003F3A12" w:rsidR="003F3A12">
              <w:rPr>
                <w:rStyle w:val="eop"/>
                <w:rFonts w:ascii="Calibri" w:hAnsi="Calibri" w:cs="Calibri"/>
                <w:i/>
                <w:iCs/>
              </w:rPr>
              <w:t xml:space="preserve"> from the </w:t>
            </w:r>
            <w:r w:rsidRPr="003F3A12">
              <w:rPr>
                <w:rStyle w:val="eop"/>
                <w:rFonts w:ascii="Calibri" w:hAnsi="Calibri" w:cs="Calibri"/>
                <w:i/>
                <w:iCs/>
              </w:rPr>
              <w:t>City of Poulsbo presents</w:t>
            </w:r>
            <w:r w:rsidRPr="003F3A12" w:rsidR="003F3A12">
              <w:rPr>
                <w:rStyle w:val="eop"/>
                <w:rFonts w:ascii="Calibri" w:hAnsi="Calibri" w:cs="Calibri"/>
                <w:i/>
                <w:iCs/>
              </w:rPr>
              <w:t xml:space="preserve"> about North Kitsap Recovery Resource Center.</w:t>
            </w:r>
          </w:p>
          <w:p w:rsidR="003035E4" w:rsidP="003A7C27" w:rsidRDefault="003035E4" w14:paraId="11A49C5F" w14:textId="77777777">
            <w:pPr>
              <w:rPr>
                <w:rStyle w:val="eop"/>
                <w:rFonts w:ascii="Calibri" w:hAnsi="Calibri" w:cs="Calibri"/>
              </w:rPr>
            </w:pPr>
          </w:p>
          <w:p w:rsidR="003035E4" w:rsidP="003A7C27" w:rsidRDefault="00B80CF0" w14:paraId="3C3B83EA" w14:textId="75BE21F9">
            <w:pPr>
              <w:rPr>
                <w:rStyle w:val="eop"/>
                <w:rFonts w:ascii="Calibri" w:hAnsi="Calibri" w:cs="Calibri"/>
              </w:rPr>
            </w:pPr>
            <w:r>
              <w:rPr>
                <w:rStyle w:val="eop"/>
                <w:rFonts w:ascii="Calibri" w:hAnsi="Calibri" w:cs="Calibri"/>
              </w:rPr>
              <w:t>Are most folks from Poulsbo?</w:t>
            </w:r>
          </w:p>
          <w:p w:rsidRPr="008932EB" w:rsidR="00B80CF0" w:rsidP="008932EB" w:rsidRDefault="00B80CF0" w14:paraId="64A73611" w14:textId="28DE3B2E">
            <w:pPr>
              <w:pStyle w:val="ListParagraph"/>
              <w:numPr>
                <w:ilvl w:val="0"/>
                <w:numId w:val="30"/>
              </w:numPr>
              <w:rPr>
                <w:rStyle w:val="eop"/>
                <w:rFonts w:ascii="Calibri" w:hAnsi="Calibri" w:cs="Calibri"/>
              </w:rPr>
            </w:pPr>
            <w:r w:rsidRPr="008932EB">
              <w:rPr>
                <w:rStyle w:val="eop"/>
                <w:rFonts w:ascii="Calibri" w:hAnsi="Calibri" w:cs="Calibri"/>
              </w:rPr>
              <w:t xml:space="preserve">It is very transitory, </w:t>
            </w:r>
            <w:r w:rsidRPr="008932EB" w:rsidR="003F3A12">
              <w:rPr>
                <w:rStyle w:val="eop"/>
                <w:rFonts w:ascii="Calibri" w:hAnsi="Calibri" w:cs="Calibri"/>
              </w:rPr>
              <w:t xml:space="preserve">people come from </w:t>
            </w:r>
            <w:r w:rsidRPr="008932EB">
              <w:rPr>
                <w:rStyle w:val="eop"/>
                <w:rFonts w:ascii="Calibri" w:hAnsi="Calibri" w:cs="Calibri"/>
              </w:rPr>
              <w:t xml:space="preserve">Bainbridge, Kingston, </w:t>
            </w:r>
            <w:r w:rsidRPr="008932EB" w:rsidR="003F3A12">
              <w:rPr>
                <w:rStyle w:val="eop"/>
                <w:rFonts w:ascii="Calibri" w:hAnsi="Calibri" w:cs="Calibri"/>
              </w:rPr>
              <w:lastRenderedPageBreak/>
              <w:t xml:space="preserve">and </w:t>
            </w:r>
            <w:r w:rsidRPr="008932EB">
              <w:rPr>
                <w:rStyle w:val="eop"/>
                <w:rFonts w:ascii="Calibri" w:hAnsi="Calibri" w:cs="Calibri"/>
              </w:rPr>
              <w:t>Suquamish as well</w:t>
            </w:r>
            <w:r w:rsidRPr="008932EB" w:rsidR="003F3A12">
              <w:rPr>
                <w:rStyle w:val="eop"/>
                <w:rFonts w:ascii="Calibri" w:hAnsi="Calibri" w:cs="Calibri"/>
              </w:rPr>
              <w:t>. W</w:t>
            </w:r>
            <w:r w:rsidRPr="008932EB">
              <w:rPr>
                <w:rStyle w:val="eop"/>
                <w:rFonts w:ascii="Calibri" w:hAnsi="Calibri" w:cs="Calibri"/>
              </w:rPr>
              <w:t>e think</w:t>
            </w:r>
            <w:r w:rsidRPr="008932EB" w:rsidR="003F3A12">
              <w:rPr>
                <w:rStyle w:val="eop"/>
                <w:rFonts w:ascii="Calibri" w:hAnsi="Calibri" w:cs="Calibri"/>
              </w:rPr>
              <w:t xml:space="preserve"> </w:t>
            </w:r>
            <w:r w:rsidRPr="008932EB">
              <w:rPr>
                <w:rStyle w:val="eop"/>
                <w:rFonts w:ascii="Calibri" w:hAnsi="Calibri" w:cs="Calibri"/>
              </w:rPr>
              <w:t>of this as a regional resource.</w:t>
            </w:r>
          </w:p>
          <w:p w:rsidR="003F3A12" w:rsidP="003A7C27" w:rsidRDefault="003F3A12" w14:paraId="43F010E7" w14:textId="77777777">
            <w:pPr>
              <w:rPr>
                <w:rStyle w:val="eop"/>
                <w:rFonts w:ascii="Calibri" w:hAnsi="Calibri" w:cs="Calibri"/>
              </w:rPr>
            </w:pPr>
          </w:p>
          <w:p w:rsidRPr="003F3A12" w:rsidR="00B80CF0" w:rsidP="04721C4C" w:rsidRDefault="003F3A12" w14:paraId="46EB61F6" w14:textId="2F610BB1">
            <w:pPr>
              <w:rPr>
                <w:rStyle w:val="eop"/>
                <w:rFonts w:ascii="Calibri" w:hAnsi="Calibri" w:cs="Calibri"/>
                <w:i w:val="1"/>
                <w:iCs w:val="1"/>
              </w:rPr>
            </w:pPr>
            <w:r w:rsidRPr="04721C4C" w:rsidR="29FAE4BF">
              <w:rPr>
                <w:rStyle w:val="eop"/>
                <w:rFonts w:ascii="Calibri" w:hAnsi="Calibri" w:cs="Calibri"/>
                <w:i w:val="1"/>
                <w:iCs w:val="1"/>
              </w:rPr>
              <w:t xml:space="preserve">Chief Black and Gabby </w:t>
            </w:r>
            <w:r w:rsidRPr="04721C4C" w:rsidR="313BA1FA">
              <w:rPr>
                <w:rStyle w:val="eop"/>
                <w:rFonts w:ascii="Calibri" w:hAnsi="Calibri" w:cs="Calibri"/>
                <w:i w:val="1"/>
                <w:iCs w:val="1"/>
              </w:rPr>
              <w:t>Caudi</w:t>
            </w:r>
            <w:r w:rsidRPr="04721C4C" w:rsidR="313BA1FA">
              <w:rPr>
                <w:rStyle w:val="eop"/>
                <w:rFonts w:ascii="Calibri" w:hAnsi="Calibri" w:cs="Calibri"/>
                <w:i w:val="1"/>
                <w:iCs w:val="1"/>
              </w:rPr>
              <w:t>ll</w:t>
            </w:r>
            <w:r w:rsidRPr="04721C4C" w:rsidR="29FAE4BF">
              <w:rPr>
                <w:rStyle w:val="eop"/>
                <w:rFonts w:ascii="Calibri" w:hAnsi="Calibri" w:cs="Calibri"/>
                <w:i w:val="1"/>
                <w:iCs w:val="1"/>
              </w:rPr>
              <w:t xml:space="preserve"> from </w:t>
            </w:r>
            <w:r w:rsidRPr="04721C4C" w:rsidR="29FAE4BF">
              <w:rPr>
                <w:rStyle w:val="eop"/>
                <w:rFonts w:ascii="Calibri" w:hAnsi="Calibri" w:cs="Calibri"/>
                <w:i w:val="1"/>
                <w:iCs w:val="1"/>
              </w:rPr>
              <w:t>East Jefferson Fire Cares</w:t>
            </w:r>
            <w:r w:rsidRPr="04721C4C" w:rsidR="29FAE4BF">
              <w:rPr>
                <w:rStyle w:val="eop"/>
                <w:rFonts w:ascii="Calibri" w:hAnsi="Calibri" w:cs="Calibri"/>
                <w:i w:val="1"/>
                <w:iCs w:val="1"/>
              </w:rPr>
              <w:t xml:space="preserve"> </w:t>
            </w:r>
            <w:r w:rsidRPr="04721C4C" w:rsidR="687FBA96">
              <w:rPr>
                <w:rStyle w:val="eop"/>
                <w:rFonts w:ascii="Calibri" w:hAnsi="Calibri" w:cs="Calibri"/>
                <w:i w:val="1"/>
                <w:iCs w:val="1"/>
              </w:rPr>
              <w:t xml:space="preserve">and Believe in Recovery </w:t>
            </w:r>
            <w:r w:rsidRPr="04721C4C" w:rsidR="55EC8FED">
              <w:rPr>
                <w:rStyle w:val="eop"/>
                <w:rFonts w:ascii="Calibri" w:hAnsi="Calibri" w:cs="Calibri"/>
                <w:i w:val="1"/>
                <w:iCs w:val="1"/>
              </w:rPr>
              <w:t>present</w:t>
            </w:r>
            <w:r w:rsidRPr="04721C4C" w:rsidR="29FAE4BF">
              <w:rPr>
                <w:rStyle w:val="eop"/>
                <w:rFonts w:ascii="Calibri" w:hAnsi="Calibri" w:cs="Calibri"/>
                <w:i w:val="1"/>
                <w:iCs w:val="1"/>
              </w:rPr>
              <w:t xml:space="preserve"> about EJFR CARES.</w:t>
            </w:r>
          </w:p>
          <w:p w:rsidR="00436550" w:rsidP="003A7C27" w:rsidRDefault="00436550" w14:paraId="607CA0D1" w14:textId="77777777">
            <w:pPr>
              <w:rPr>
                <w:rStyle w:val="eop"/>
                <w:rFonts w:ascii="Calibri" w:hAnsi="Calibri" w:cs="Calibri"/>
              </w:rPr>
            </w:pPr>
          </w:p>
          <w:p w:rsidRPr="008932EB" w:rsidR="00606D7E" w:rsidP="008932EB" w:rsidRDefault="00606D7E" w14:paraId="1A4C0641" w14:textId="5360D154">
            <w:pPr>
              <w:pStyle w:val="ListParagraph"/>
              <w:numPr>
                <w:ilvl w:val="0"/>
                <w:numId w:val="29"/>
              </w:numPr>
              <w:rPr>
                <w:rStyle w:val="eop"/>
                <w:rFonts w:ascii="Calibri" w:hAnsi="Calibri" w:cs="Calibri"/>
              </w:rPr>
            </w:pPr>
            <w:r w:rsidRPr="008932EB">
              <w:rPr>
                <w:rStyle w:val="eop"/>
                <w:rFonts w:ascii="Calibri" w:hAnsi="Calibri" w:cs="Calibri"/>
              </w:rPr>
              <w:t>Quantitative evaluation</w:t>
            </w:r>
            <w:r w:rsidRPr="008932EB" w:rsidR="003F3A12">
              <w:rPr>
                <w:rStyle w:val="eop"/>
                <w:rFonts w:ascii="Calibri" w:hAnsi="Calibri" w:cs="Calibri"/>
              </w:rPr>
              <w:t>s</w:t>
            </w:r>
            <w:r w:rsidRPr="008932EB">
              <w:rPr>
                <w:rStyle w:val="eop"/>
                <w:rFonts w:ascii="Calibri" w:hAnsi="Calibri" w:cs="Calibri"/>
              </w:rPr>
              <w:t xml:space="preserve"> with programs like EJFR </w:t>
            </w:r>
            <w:r w:rsidRPr="008932EB" w:rsidR="003F3A12">
              <w:rPr>
                <w:rStyle w:val="eop"/>
                <w:rFonts w:ascii="Calibri" w:hAnsi="Calibri" w:cs="Calibri"/>
              </w:rPr>
              <w:t>are</w:t>
            </w:r>
            <w:r w:rsidRPr="008932EB">
              <w:rPr>
                <w:rStyle w:val="eop"/>
                <w:rFonts w:ascii="Calibri" w:hAnsi="Calibri" w:cs="Calibri"/>
              </w:rPr>
              <w:t xml:space="preserve"> something OCH plans to do with </w:t>
            </w:r>
            <w:r w:rsidRPr="008932EB" w:rsidR="003F3A12">
              <w:rPr>
                <w:rStyle w:val="eop"/>
                <w:rFonts w:ascii="Calibri" w:hAnsi="Calibri" w:cs="Calibri"/>
              </w:rPr>
              <w:t xml:space="preserve">their upcoming </w:t>
            </w:r>
            <w:r w:rsidRPr="008932EB">
              <w:rPr>
                <w:rStyle w:val="eop"/>
                <w:rFonts w:ascii="Calibri" w:hAnsi="Calibri" w:cs="Calibri"/>
              </w:rPr>
              <w:t xml:space="preserve">data and analytics work. At the end of 2025 there will be a report to demonstrate the impact of these programs. </w:t>
            </w:r>
          </w:p>
          <w:p w:rsidR="003F3A12" w:rsidP="003A7C27" w:rsidRDefault="003F3A12" w14:paraId="535506B5" w14:textId="77777777">
            <w:pPr>
              <w:rPr>
                <w:rStyle w:val="eop"/>
                <w:rFonts w:ascii="Calibri" w:hAnsi="Calibri" w:cs="Calibri"/>
              </w:rPr>
            </w:pPr>
          </w:p>
          <w:p w:rsidRPr="003F3A12" w:rsidR="00606D7E" w:rsidP="04721C4C" w:rsidRDefault="003F3A12" w14:paraId="77B47E43" w14:textId="6472B8C3">
            <w:pPr>
              <w:rPr>
                <w:rStyle w:val="eop"/>
                <w:rFonts w:ascii="Calibri" w:hAnsi="Calibri" w:cs="Calibri"/>
                <w:i w:val="1"/>
                <w:iCs w:val="1"/>
              </w:rPr>
            </w:pPr>
            <w:r w:rsidRPr="04721C4C" w:rsidR="29FAE4BF">
              <w:rPr>
                <w:rStyle w:val="eop"/>
                <w:rFonts w:ascii="Calibri" w:hAnsi="Calibri" w:cs="Calibri"/>
                <w:i w:val="1"/>
                <w:iCs w:val="1"/>
              </w:rPr>
              <w:t>Gabby Caud</w:t>
            </w:r>
            <w:r w:rsidRPr="04721C4C" w:rsidR="3E392248">
              <w:rPr>
                <w:rStyle w:val="eop"/>
                <w:rFonts w:ascii="Calibri" w:hAnsi="Calibri" w:cs="Calibri"/>
                <w:i w:val="1"/>
                <w:iCs w:val="1"/>
              </w:rPr>
              <w:t>il</w:t>
            </w:r>
            <w:r w:rsidRPr="04721C4C" w:rsidR="29FAE4BF">
              <w:rPr>
                <w:rStyle w:val="eop"/>
                <w:rFonts w:ascii="Calibri" w:hAnsi="Calibri" w:cs="Calibri"/>
                <w:i w:val="1"/>
                <w:iCs w:val="1"/>
              </w:rPr>
              <w:t xml:space="preserve">l from </w:t>
            </w:r>
            <w:r w:rsidRPr="04721C4C" w:rsidR="301DC13B">
              <w:rPr>
                <w:rStyle w:val="eop"/>
                <w:rFonts w:ascii="Calibri" w:hAnsi="Calibri" w:cs="Calibri"/>
                <w:i w:val="1"/>
                <w:iCs w:val="1"/>
              </w:rPr>
              <w:t>Believe in Recovery</w:t>
            </w:r>
            <w:r w:rsidRPr="04721C4C" w:rsidR="29FAE4BF">
              <w:rPr>
                <w:rStyle w:val="eop"/>
                <w:rFonts w:ascii="Calibri" w:hAnsi="Calibri" w:cs="Calibri"/>
                <w:i w:val="1"/>
                <w:iCs w:val="1"/>
              </w:rPr>
              <w:t xml:space="preserve"> presents about </w:t>
            </w:r>
            <w:r w:rsidRPr="04721C4C" w:rsidR="780FC11A">
              <w:rPr>
                <w:rStyle w:val="eop"/>
                <w:rFonts w:ascii="Calibri" w:hAnsi="Calibri" w:cs="Calibri"/>
                <w:i w:val="1"/>
                <w:iCs w:val="1"/>
              </w:rPr>
              <w:t>LEAD in Jeff</w:t>
            </w:r>
            <w:r w:rsidRPr="04721C4C" w:rsidR="29FAE4BF">
              <w:rPr>
                <w:rStyle w:val="eop"/>
                <w:rFonts w:ascii="Calibri" w:hAnsi="Calibri" w:cs="Calibri"/>
                <w:i w:val="1"/>
                <w:iCs w:val="1"/>
              </w:rPr>
              <w:t>erson</w:t>
            </w:r>
            <w:r w:rsidRPr="04721C4C" w:rsidR="780FC11A">
              <w:rPr>
                <w:rStyle w:val="eop"/>
                <w:rFonts w:ascii="Calibri" w:hAnsi="Calibri" w:cs="Calibri"/>
                <w:i w:val="1"/>
                <w:iCs w:val="1"/>
              </w:rPr>
              <w:t xml:space="preserve"> C</w:t>
            </w:r>
            <w:r w:rsidRPr="04721C4C" w:rsidR="29FAE4BF">
              <w:rPr>
                <w:rStyle w:val="eop"/>
                <w:rFonts w:ascii="Calibri" w:hAnsi="Calibri" w:cs="Calibri"/>
                <w:i w:val="1"/>
                <w:iCs w:val="1"/>
              </w:rPr>
              <w:t xml:space="preserve">ounty, </w:t>
            </w:r>
            <w:r w:rsidRPr="04721C4C" w:rsidR="780FC11A">
              <w:rPr>
                <w:rStyle w:val="eop"/>
                <w:rFonts w:ascii="Calibri" w:hAnsi="Calibri" w:cs="Calibri"/>
                <w:i w:val="1"/>
                <w:iCs w:val="1"/>
              </w:rPr>
              <w:t>presents</w:t>
            </w:r>
            <w:r w:rsidRPr="04721C4C" w:rsidR="29FAE4BF">
              <w:rPr>
                <w:rStyle w:val="eop"/>
                <w:rFonts w:ascii="Calibri" w:hAnsi="Calibri" w:cs="Calibri"/>
                <w:i w:val="1"/>
                <w:iCs w:val="1"/>
              </w:rPr>
              <w:t>.</w:t>
            </w:r>
            <w:r w:rsidRPr="04721C4C" w:rsidR="68F1F99D">
              <w:rPr>
                <w:rStyle w:val="eop"/>
                <w:rFonts w:ascii="Calibri" w:hAnsi="Calibri" w:cs="Calibri"/>
                <w:i w:val="1"/>
                <w:iCs w:val="1"/>
              </w:rPr>
              <w:t xml:space="preserve"> </w:t>
            </w:r>
          </w:p>
          <w:p w:rsidR="00F9572D" w:rsidP="003A7C27" w:rsidRDefault="00F9572D" w14:paraId="322D1ABE" w14:textId="77777777">
            <w:pPr>
              <w:rPr>
                <w:rStyle w:val="eop"/>
                <w:rFonts w:ascii="Calibri" w:hAnsi="Calibri" w:cs="Calibri"/>
              </w:rPr>
            </w:pPr>
          </w:p>
          <w:p w:rsidRPr="003F3A12" w:rsidR="00F9572D" w:rsidP="003A7C27" w:rsidRDefault="00F9572D" w14:paraId="405341C2" w14:textId="382AD0EA">
            <w:pPr>
              <w:rPr>
                <w:rStyle w:val="eop"/>
                <w:rFonts w:ascii="Calibri" w:hAnsi="Calibri" w:cs="Calibri"/>
                <w:i/>
                <w:iCs/>
              </w:rPr>
            </w:pPr>
            <w:r w:rsidRPr="003F3A12">
              <w:rPr>
                <w:rStyle w:val="eop"/>
                <w:rFonts w:ascii="Calibri" w:hAnsi="Calibri" w:cs="Calibri"/>
                <w:i/>
                <w:iCs/>
              </w:rPr>
              <w:t>Kristin</w:t>
            </w:r>
            <w:r w:rsidR="003750B6">
              <w:rPr>
                <w:rStyle w:val="eop"/>
                <w:rFonts w:ascii="Calibri" w:hAnsi="Calibri" w:cs="Calibri"/>
                <w:i/>
                <w:iCs/>
              </w:rPr>
              <w:t>a</w:t>
            </w:r>
            <w:r w:rsidRPr="003F3A12">
              <w:rPr>
                <w:rStyle w:val="eop"/>
                <w:rFonts w:ascii="Calibri" w:hAnsi="Calibri" w:cs="Calibri"/>
                <w:i/>
                <w:iCs/>
              </w:rPr>
              <w:t xml:space="preserve"> Bullington</w:t>
            </w:r>
            <w:r w:rsidRPr="003F3A12" w:rsidR="003F3A12">
              <w:rPr>
                <w:rStyle w:val="eop"/>
                <w:rFonts w:ascii="Calibri" w:hAnsi="Calibri" w:cs="Calibri"/>
                <w:i/>
                <w:iCs/>
              </w:rPr>
              <w:t xml:space="preserve"> </w:t>
            </w:r>
            <w:r w:rsidR="009D57E1">
              <w:rPr>
                <w:rStyle w:val="eop"/>
                <w:rFonts w:ascii="Calibri" w:hAnsi="Calibri" w:cs="Calibri"/>
                <w:i/>
                <w:iCs/>
              </w:rPr>
              <w:t xml:space="preserve">from </w:t>
            </w:r>
            <w:r w:rsidRPr="009D57E1" w:rsidR="009D57E1">
              <w:rPr>
                <w:rFonts w:eastAsia="Times New Roman"/>
                <w:i/>
                <w:iCs/>
                <w:color w:val="000000"/>
                <w:shd w:val="clear" w:color="auto" w:fill="FFFFFF"/>
              </w:rPr>
              <w:t>O</w:t>
            </w:r>
            <w:r w:rsidR="009D57E1">
              <w:rPr>
                <w:rFonts w:eastAsia="Times New Roman"/>
                <w:i/>
                <w:iCs/>
                <w:color w:val="000000"/>
                <w:shd w:val="clear" w:color="auto" w:fill="FFFFFF"/>
              </w:rPr>
              <w:t>lympic Personal Growth Center</w:t>
            </w:r>
            <w:r w:rsidRPr="003F3A12" w:rsidR="009D57E1">
              <w:rPr>
                <w:rStyle w:val="eop"/>
                <w:rFonts w:ascii="Calibri" w:hAnsi="Calibri" w:cs="Calibri"/>
                <w:i/>
                <w:iCs/>
              </w:rPr>
              <w:t xml:space="preserve"> </w:t>
            </w:r>
            <w:r w:rsidRPr="003F3A12" w:rsidR="003F3A12">
              <w:rPr>
                <w:rStyle w:val="eop"/>
                <w:rFonts w:ascii="Calibri" w:hAnsi="Calibri" w:cs="Calibri"/>
                <w:i/>
                <w:iCs/>
              </w:rPr>
              <w:t xml:space="preserve">and </w:t>
            </w:r>
            <w:r w:rsidRPr="003F3A12">
              <w:rPr>
                <w:rStyle w:val="eop"/>
                <w:rFonts w:ascii="Calibri" w:hAnsi="Calibri" w:cs="Calibri"/>
                <w:i/>
                <w:iCs/>
              </w:rPr>
              <w:t xml:space="preserve">Tamara Vanover </w:t>
            </w:r>
            <w:r w:rsidR="009D57E1">
              <w:rPr>
                <w:rStyle w:val="eop"/>
                <w:rFonts w:ascii="Calibri" w:hAnsi="Calibri" w:cs="Calibri"/>
                <w:i/>
                <w:iCs/>
              </w:rPr>
              <w:t xml:space="preserve">from Clallam County Corrections </w:t>
            </w:r>
            <w:r w:rsidRPr="003F3A12" w:rsidR="003F3A12">
              <w:rPr>
                <w:rStyle w:val="eop"/>
                <w:rFonts w:ascii="Calibri" w:hAnsi="Calibri" w:cs="Calibri"/>
                <w:i/>
                <w:iCs/>
              </w:rPr>
              <w:t>present about Clallam County in Jail SUD Services.</w:t>
            </w:r>
          </w:p>
          <w:p w:rsidR="00606D7E" w:rsidP="003A7C27" w:rsidRDefault="00606D7E" w14:paraId="2F64EADF" w14:textId="77777777">
            <w:pPr>
              <w:rPr>
                <w:rStyle w:val="eop"/>
                <w:rFonts w:ascii="Calibri" w:hAnsi="Calibri" w:cs="Calibri"/>
              </w:rPr>
            </w:pPr>
          </w:p>
          <w:p w:rsidR="00722250" w:rsidP="003A7C27" w:rsidRDefault="003F3A12" w14:paraId="7A04BE79" w14:textId="6540F30A">
            <w:pPr>
              <w:rPr>
                <w:rStyle w:val="eop"/>
                <w:rFonts w:ascii="Calibri" w:hAnsi="Calibri" w:cs="Calibri"/>
              </w:rPr>
            </w:pPr>
            <w:r>
              <w:rPr>
                <w:rStyle w:val="eop"/>
                <w:rFonts w:ascii="Calibri" w:hAnsi="Calibri" w:cs="Calibri"/>
              </w:rPr>
              <w:t xml:space="preserve">Are there </w:t>
            </w:r>
            <w:r w:rsidR="00722250">
              <w:rPr>
                <w:rStyle w:val="eop"/>
                <w:rFonts w:ascii="Calibri" w:hAnsi="Calibri" w:cs="Calibri"/>
              </w:rPr>
              <w:t>any partnerships w</w:t>
            </w:r>
            <w:r>
              <w:rPr>
                <w:rStyle w:val="eop"/>
                <w:rFonts w:ascii="Calibri" w:hAnsi="Calibri" w:cs="Calibri"/>
              </w:rPr>
              <w:t>ith</w:t>
            </w:r>
            <w:r w:rsidR="00722250">
              <w:rPr>
                <w:rStyle w:val="eop"/>
                <w:rFonts w:ascii="Calibri" w:hAnsi="Calibri" w:cs="Calibri"/>
              </w:rPr>
              <w:t xml:space="preserve"> those </w:t>
            </w:r>
            <w:r w:rsidR="008932EB">
              <w:rPr>
                <w:rStyle w:val="eop"/>
                <w:rFonts w:ascii="Calibri" w:hAnsi="Calibri" w:cs="Calibri"/>
              </w:rPr>
              <w:t xml:space="preserve">who provide </w:t>
            </w:r>
            <w:r w:rsidR="00722250">
              <w:rPr>
                <w:rStyle w:val="eop"/>
                <w:rFonts w:ascii="Calibri" w:hAnsi="Calibri" w:cs="Calibri"/>
              </w:rPr>
              <w:t>MAT</w:t>
            </w:r>
            <w:r w:rsidR="008932EB">
              <w:rPr>
                <w:rStyle w:val="eop"/>
                <w:rFonts w:ascii="Calibri" w:hAnsi="Calibri" w:cs="Calibri"/>
              </w:rPr>
              <w:t xml:space="preserve"> services</w:t>
            </w:r>
            <w:r w:rsidR="00722250">
              <w:rPr>
                <w:rStyle w:val="eop"/>
                <w:rFonts w:ascii="Calibri" w:hAnsi="Calibri" w:cs="Calibri"/>
              </w:rPr>
              <w:t xml:space="preserve">? </w:t>
            </w:r>
          </w:p>
          <w:p w:rsidRPr="008932EB" w:rsidR="00722250" w:rsidP="008932EB" w:rsidRDefault="008932EB" w14:paraId="7A4A432F" w14:textId="4D462F08">
            <w:pPr>
              <w:pStyle w:val="ListParagraph"/>
              <w:numPr>
                <w:ilvl w:val="0"/>
                <w:numId w:val="28"/>
              </w:numPr>
              <w:rPr>
                <w:rStyle w:val="eop"/>
                <w:rFonts w:ascii="Calibri" w:hAnsi="Calibri" w:cs="Calibri"/>
              </w:rPr>
            </w:pPr>
            <w:r w:rsidRPr="008932EB">
              <w:rPr>
                <w:rStyle w:val="eop"/>
                <w:rFonts w:ascii="Calibri" w:hAnsi="Calibri" w:cs="Calibri"/>
              </w:rPr>
              <w:t>We do work</w:t>
            </w:r>
            <w:r w:rsidRPr="008932EB" w:rsidR="00722250">
              <w:rPr>
                <w:rStyle w:val="eop"/>
                <w:rFonts w:ascii="Calibri" w:hAnsi="Calibri" w:cs="Calibri"/>
              </w:rPr>
              <w:t xml:space="preserve"> with NOHN and </w:t>
            </w:r>
            <w:r w:rsidRPr="008932EB">
              <w:rPr>
                <w:rStyle w:val="eop"/>
                <w:rFonts w:ascii="Calibri" w:hAnsi="Calibri" w:cs="Calibri"/>
              </w:rPr>
              <w:t xml:space="preserve">the </w:t>
            </w:r>
            <w:r w:rsidRPr="008932EB" w:rsidR="00722250">
              <w:rPr>
                <w:rStyle w:val="eop"/>
                <w:rFonts w:ascii="Calibri" w:hAnsi="Calibri" w:cs="Calibri"/>
              </w:rPr>
              <w:t>3C group</w:t>
            </w:r>
            <w:r w:rsidRPr="008932EB">
              <w:rPr>
                <w:rStyle w:val="eop"/>
                <w:rFonts w:ascii="Calibri" w:hAnsi="Calibri" w:cs="Calibri"/>
              </w:rPr>
              <w:t xml:space="preserve">. </w:t>
            </w:r>
            <w:r w:rsidRPr="008932EB" w:rsidR="00722250">
              <w:rPr>
                <w:rStyle w:val="eop"/>
                <w:rFonts w:ascii="Calibri" w:hAnsi="Calibri" w:cs="Calibri"/>
              </w:rPr>
              <w:t>If in need, it</w:t>
            </w:r>
            <w:r w:rsidRPr="008932EB">
              <w:rPr>
                <w:rStyle w:val="eop"/>
                <w:rFonts w:ascii="Calibri" w:hAnsi="Calibri" w:cs="Calibri"/>
              </w:rPr>
              <w:t xml:space="preserve"> is also </w:t>
            </w:r>
            <w:r w:rsidRPr="008932EB" w:rsidR="00722250">
              <w:rPr>
                <w:rStyle w:val="eop"/>
                <w:rFonts w:ascii="Calibri" w:hAnsi="Calibri" w:cs="Calibri"/>
              </w:rPr>
              <w:t xml:space="preserve">provided in jail with </w:t>
            </w:r>
            <w:r w:rsidRPr="008932EB">
              <w:rPr>
                <w:rStyle w:val="eop"/>
                <w:rFonts w:ascii="Calibri" w:hAnsi="Calibri" w:cs="Calibri"/>
              </w:rPr>
              <w:t>Rediscovery.</w:t>
            </w:r>
          </w:p>
          <w:p w:rsidR="00722250" w:rsidP="003A7C27" w:rsidRDefault="00722250" w14:paraId="014A5428" w14:textId="77777777">
            <w:pPr>
              <w:rPr>
                <w:rStyle w:val="eop"/>
                <w:rFonts w:ascii="Calibri" w:hAnsi="Calibri" w:cs="Calibri"/>
              </w:rPr>
            </w:pPr>
          </w:p>
          <w:p w:rsidR="00722250" w:rsidP="003A7C27" w:rsidRDefault="00722250" w14:paraId="440E9A25" w14:textId="0D7C5AA2">
            <w:pPr>
              <w:rPr>
                <w:rStyle w:val="eop"/>
                <w:rFonts w:ascii="Calibri" w:hAnsi="Calibri" w:cs="Calibri"/>
              </w:rPr>
            </w:pPr>
            <w:r>
              <w:rPr>
                <w:rStyle w:val="eop"/>
                <w:rFonts w:ascii="Calibri" w:hAnsi="Calibri" w:cs="Calibri"/>
              </w:rPr>
              <w:t xml:space="preserve">Is there a </w:t>
            </w:r>
            <w:r w:rsidR="008932EB">
              <w:rPr>
                <w:rStyle w:val="eop"/>
                <w:rFonts w:ascii="Calibri" w:hAnsi="Calibri" w:cs="Calibri"/>
              </w:rPr>
              <w:t xml:space="preserve">warm </w:t>
            </w:r>
            <w:r>
              <w:rPr>
                <w:rStyle w:val="eop"/>
                <w:rFonts w:ascii="Calibri" w:hAnsi="Calibri" w:cs="Calibri"/>
              </w:rPr>
              <w:t>handoff at release?</w:t>
            </w:r>
          </w:p>
          <w:p w:rsidRPr="008932EB" w:rsidR="00722250" w:rsidP="008932EB" w:rsidRDefault="008932EB" w14:paraId="27606A3C" w14:textId="64402148">
            <w:pPr>
              <w:pStyle w:val="ListParagraph"/>
              <w:numPr>
                <w:ilvl w:val="0"/>
                <w:numId w:val="28"/>
              </w:numPr>
              <w:rPr>
                <w:rStyle w:val="eop"/>
                <w:rFonts w:ascii="Calibri" w:hAnsi="Calibri" w:cs="Calibri"/>
              </w:rPr>
            </w:pPr>
            <w:r w:rsidRPr="008932EB">
              <w:rPr>
                <w:rStyle w:val="eop"/>
                <w:rFonts w:ascii="Calibri" w:hAnsi="Calibri" w:cs="Calibri"/>
              </w:rPr>
              <w:t>Rediscovery</w:t>
            </w:r>
            <w:r w:rsidRPr="008932EB" w:rsidR="00722250">
              <w:rPr>
                <w:rStyle w:val="eop"/>
                <w:rFonts w:ascii="Calibri" w:hAnsi="Calibri" w:cs="Calibri"/>
              </w:rPr>
              <w:t xml:space="preserve"> does this with NOHN</w:t>
            </w:r>
            <w:r w:rsidRPr="008932EB">
              <w:rPr>
                <w:rStyle w:val="eop"/>
                <w:rFonts w:ascii="Calibri" w:hAnsi="Calibri" w:cs="Calibri"/>
              </w:rPr>
              <w:t xml:space="preserve">. </w:t>
            </w:r>
          </w:p>
          <w:p w:rsidR="003B298A" w:rsidP="003A7C27" w:rsidRDefault="003B298A" w14:paraId="06D78E8E" w14:textId="77777777">
            <w:pPr>
              <w:rPr>
                <w:rStyle w:val="eop"/>
                <w:rFonts w:ascii="Calibri" w:hAnsi="Calibri" w:cs="Calibri"/>
              </w:rPr>
            </w:pPr>
          </w:p>
          <w:p w:rsidRPr="008932EB" w:rsidR="0045219F" w:rsidP="003A7C27" w:rsidRDefault="008932EB" w14:paraId="46993FB3" w14:textId="036B63D0">
            <w:pPr>
              <w:rPr>
                <w:rStyle w:val="eop"/>
                <w:rFonts w:ascii="Calibri" w:hAnsi="Calibri" w:cs="Calibri"/>
                <w:i/>
                <w:iCs/>
              </w:rPr>
            </w:pPr>
            <w:r w:rsidRPr="008932EB">
              <w:rPr>
                <w:rStyle w:val="eop"/>
                <w:rFonts w:ascii="Calibri" w:hAnsi="Calibri" w:cs="Calibri"/>
                <w:i/>
                <w:iCs/>
              </w:rPr>
              <w:t>Kell</w:t>
            </w:r>
            <w:r>
              <w:rPr>
                <w:rStyle w:val="eop"/>
                <w:rFonts w:ascii="Calibri" w:hAnsi="Calibri" w:cs="Calibri"/>
                <w:i/>
                <w:iCs/>
              </w:rPr>
              <w:t>i</w:t>
            </w:r>
            <w:r w:rsidRPr="008932EB">
              <w:rPr>
                <w:rStyle w:val="eop"/>
                <w:rFonts w:ascii="Calibri" w:hAnsi="Calibri" w:cs="Calibri"/>
                <w:i/>
                <w:iCs/>
              </w:rPr>
              <w:t xml:space="preserve"> Parcher and Kelly Watson from OWL360 present about </w:t>
            </w:r>
            <w:r w:rsidRPr="008932EB" w:rsidR="003B298A">
              <w:rPr>
                <w:rStyle w:val="eop"/>
                <w:rFonts w:ascii="Calibri" w:hAnsi="Calibri" w:cs="Calibri"/>
                <w:i/>
                <w:iCs/>
              </w:rPr>
              <w:t xml:space="preserve">Workforce </w:t>
            </w:r>
            <w:r w:rsidRPr="008932EB" w:rsidR="0045219F">
              <w:rPr>
                <w:rStyle w:val="eop"/>
                <w:rFonts w:ascii="Calibri" w:hAnsi="Calibri" w:cs="Calibri"/>
                <w:i/>
                <w:iCs/>
              </w:rPr>
              <w:t>Development</w:t>
            </w:r>
            <w:r w:rsidRPr="008932EB">
              <w:rPr>
                <w:rStyle w:val="eop"/>
                <w:rFonts w:ascii="Calibri" w:hAnsi="Calibri" w:cs="Calibri"/>
                <w:i/>
                <w:iCs/>
              </w:rPr>
              <w:t xml:space="preserve"> </w:t>
            </w:r>
            <w:r w:rsidRPr="008932EB" w:rsidR="0045219F">
              <w:rPr>
                <w:rStyle w:val="eop"/>
                <w:rFonts w:ascii="Calibri" w:hAnsi="Calibri" w:cs="Calibri"/>
                <w:i/>
                <w:iCs/>
              </w:rPr>
              <w:t xml:space="preserve">Career </w:t>
            </w:r>
            <w:r w:rsidRPr="008932EB">
              <w:rPr>
                <w:rStyle w:val="eop"/>
                <w:rFonts w:ascii="Calibri" w:hAnsi="Calibri" w:cs="Calibri"/>
                <w:i/>
                <w:iCs/>
              </w:rPr>
              <w:t>P</w:t>
            </w:r>
            <w:r w:rsidRPr="008932EB" w:rsidR="0045219F">
              <w:rPr>
                <w:rStyle w:val="eop"/>
                <w:rFonts w:ascii="Calibri" w:hAnsi="Calibri" w:cs="Calibri"/>
                <w:i/>
                <w:iCs/>
              </w:rPr>
              <w:t xml:space="preserve">athways </w:t>
            </w:r>
          </w:p>
          <w:p w:rsidR="0045219F" w:rsidP="003A7C27" w:rsidRDefault="0045219F" w14:paraId="343769BD" w14:textId="77777777">
            <w:pPr>
              <w:rPr>
                <w:rStyle w:val="eop"/>
                <w:rFonts w:ascii="Calibri" w:hAnsi="Calibri" w:cs="Calibri"/>
              </w:rPr>
            </w:pPr>
          </w:p>
          <w:p w:rsidRPr="008932EB" w:rsidR="00876F42" w:rsidP="04721C4C" w:rsidRDefault="008932EB" w14:paraId="51AA4552" w14:textId="1457C6D8">
            <w:pPr>
              <w:rPr>
                <w:rStyle w:val="eop"/>
                <w:rFonts w:ascii="Calibri" w:hAnsi="Calibri" w:cs="Calibri"/>
                <w:i w:val="1"/>
                <w:iCs w:val="1"/>
              </w:rPr>
            </w:pPr>
            <w:r w:rsidRPr="04721C4C" w:rsidR="3E392248">
              <w:rPr>
                <w:rStyle w:val="eop"/>
                <w:rFonts w:ascii="Calibri" w:hAnsi="Calibri" w:cs="Calibri"/>
                <w:i w:val="1"/>
                <w:iCs w:val="1"/>
              </w:rPr>
              <w:t>Kell</w:t>
            </w:r>
            <w:r w:rsidRPr="04721C4C" w:rsidR="3E392248">
              <w:rPr>
                <w:rStyle w:val="eop"/>
                <w:rFonts w:ascii="Calibri" w:hAnsi="Calibri" w:cs="Calibri"/>
                <w:i w:val="1"/>
                <w:iCs w:val="1"/>
              </w:rPr>
              <w:t>i</w:t>
            </w:r>
            <w:r w:rsidRPr="04721C4C" w:rsidR="3E392248">
              <w:rPr>
                <w:rStyle w:val="eop"/>
                <w:rFonts w:ascii="Calibri" w:hAnsi="Calibri" w:cs="Calibri"/>
                <w:i w:val="1"/>
                <w:iCs w:val="1"/>
              </w:rPr>
              <w:t xml:space="preserve"> Parcher from OWL360 </w:t>
            </w:r>
            <w:r w:rsidRPr="04721C4C" w:rsidR="71B3B98C">
              <w:rPr>
                <w:rStyle w:val="eop"/>
                <w:rFonts w:ascii="Calibri" w:hAnsi="Calibri" w:cs="Calibri"/>
                <w:i w:val="1"/>
                <w:iCs w:val="1"/>
              </w:rPr>
              <w:t>presents</w:t>
            </w:r>
            <w:r w:rsidRPr="04721C4C" w:rsidR="3E392248">
              <w:rPr>
                <w:rStyle w:val="eop"/>
                <w:rFonts w:ascii="Calibri" w:hAnsi="Calibri" w:cs="Calibri"/>
                <w:i w:val="1"/>
                <w:iCs w:val="1"/>
              </w:rPr>
              <w:t xml:space="preserve"> </w:t>
            </w:r>
            <w:r w:rsidRPr="04721C4C" w:rsidR="038C9619">
              <w:rPr>
                <w:rStyle w:val="eop"/>
                <w:rFonts w:ascii="Calibri" w:hAnsi="Calibri" w:cs="Calibri"/>
                <w:i w:val="1"/>
                <w:iCs w:val="1"/>
              </w:rPr>
              <w:t>Stigma Busters</w:t>
            </w:r>
            <w:r w:rsidRPr="04721C4C" w:rsidR="3E392248">
              <w:rPr>
                <w:rStyle w:val="eop"/>
                <w:rFonts w:ascii="Calibri" w:hAnsi="Calibri" w:cs="Calibri"/>
                <w:i w:val="1"/>
                <w:iCs w:val="1"/>
              </w:rPr>
              <w:t>.</w:t>
            </w:r>
          </w:p>
          <w:p w:rsidR="00876F42" w:rsidP="003A7C27" w:rsidRDefault="00876F42" w14:paraId="48DD4DC2" w14:textId="6B286F15">
            <w:pPr>
              <w:rPr>
                <w:rStyle w:val="eop"/>
                <w:rFonts w:ascii="Calibri" w:hAnsi="Calibri" w:cs="Calibri"/>
              </w:rPr>
            </w:pPr>
          </w:p>
        </w:tc>
        <w:tc>
          <w:tcPr>
            <w:tcW w:w="3267" w:type="dxa"/>
            <w:tcMar/>
          </w:tcPr>
          <w:p w:rsidRPr="008943E0" w:rsidR="003A7C27" w:rsidP="003A7C27" w:rsidRDefault="003A7C27" w14:paraId="6CFCDB33" w14:textId="77777777">
            <w:pPr>
              <w:rPr>
                <w:rStyle w:val="normaltextrun"/>
                <w:rFonts w:ascii="Calibri" w:hAnsi="Calibri" w:cs="Calibri"/>
              </w:rPr>
            </w:pPr>
          </w:p>
        </w:tc>
      </w:tr>
      <w:tr w:rsidR="003A7C27" w:rsidTr="04721C4C" w14:paraId="2EC084B6" w14:textId="77777777">
        <w:tc>
          <w:tcPr>
            <w:tcW w:w="1448" w:type="dxa"/>
            <w:tcMar/>
          </w:tcPr>
          <w:p w:rsidR="003A7C27" w:rsidP="003A7C27" w:rsidRDefault="003A7C27" w14:paraId="560E4EF4" w14:textId="3035B657">
            <w:pPr>
              <w:rPr>
                <w:rStyle w:val="normaltextrun"/>
                <w:rFonts w:ascii="Calibri" w:hAnsi="Calibri" w:cs="Calibri"/>
                <w:color w:val="FF0000"/>
              </w:rPr>
            </w:pPr>
            <w:r w:rsidRPr="04721C4C" w:rsidR="4BF21B0C">
              <w:rPr>
                <w:rStyle w:val="normaltextrun"/>
                <w:rFonts w:ascii="Calibri" w:hAnsi="Calibri" w:cs="Calibri"/>
              </w:rPr>
              <w:t>S</w:t>
            </w:r>
            <w:r w:rsidRPr="04721C4C" w:rsidR="4BF21B0C">
              <w:rPr>
                <w:rStyle w:val="normaltextrun"/>
              </w:rPr>
              <w:t>usan Buell</w:t>
            </w:r>
            <w:r w:rsidRPr="04721C4C" w:rsidR="7850A4E4">
              <w:rPr>
                <w:rStyle w:val="eop"/>
                <w:rFonts w:ascii="Calibri" w:hAnsi="Calibri" w:cs="Calibri"/>
              </w:rPr>
              <w:t> </w:t>
            </w:r>
          </w:p>
        </w:tc>
        <w:tc>
          <w:tcPr>
            <w:tcW w:w="2577" w:type="dxa"/>
            <w:tcMar/>
          </w:tcPr>
          <w:p w:rsidR="003A7C27" w:rsidP="003A7C27" w:rsidRDefault="003A7C27" w14:paraId="26781097" w14:textId="77777777">
            <w:pPr>
              <w:pStyle w:val="paragraph"/>
              <w:spacing w:before="0" w:beforeAutospacing="0" w:after="0" w:afterAutospacing="0"/>
              <w:textAlignment w:val="baseline"/>
              <w:divId w:val="909075685"/>
              <w:rPr>
                <w:rFonts w:ascii="Segoe UI" w:hAnsi="Segoe UI" w:cs="Segoe UI"/>
                <w:sz w:val="18"/>
                <w:szCs w:val="18"/>
              </w:rPr>
            </w:pPr>
            <w:r>
              <w:rPr>
                <w:rStyle w:val="normaltextrun"/>
              </w:rPr>
              <w:t>Good of the Order – Board member and public comments</w:t>
            </w:r>
            <w:r>
              <w:rPr>
                <w:rStyle w:val="eop"/>
              </w:rPr>
              <w:t> </w:t>
            </w:r>
          </w:p>
          <w:p w:rsidR="003A7C27" w:rsidP="003A7C27" w:rsidRDefault="003A7C27" w14:paraId="7DF7BA2F" w14:textId="672147EC">
            <w:pPr>
              <w:rPr>
                <w:rStyle w:val="normaltextrun"/>
                <w:rFonts w:ascii="Calibri" w:hAnsi="Calibri" w:cs="Calibri"/>
              </w:rPr>
            </w:pPr>
            <w:r>
              <w:rPr>
                <w:rStyle w:val="eop"/>
                <w:rFonts w:ascii="Calibri" w:hAnsi="Calibri" w:cs="Calibri"/>
              </w:rPr>
              <w:t> </w:t>
            </w:r>
          </w:p>
        </w:tc>
        <w:tc>
          <w:tcPr>
            <w:tcW w:w="2914" w:type="dxa"/>
            <w:tcMar/>
          </w:tcPr>
          <w:p w:rsidR="003A7C27" w:rsidP="003A7C27" w:rsidRDefault="00F4740B" w14:paraId="23AE8B39" w14:textId="7C68A581" w14:noSpellErr="1">
            <w:pPr>
              <w:rPr>
                <w:rStyle w:val="eop"/>
                <w:rFonts w:ascii="Calibri" w:hAnsi="Calibri" w:cs="Calibri"/>
              </w:rPr>
            </w:pPr>
            <w:r w:rsidRPr="04721C4C" w:rsidR="4BF21B0C">
              <w:rPr>
                <w:rStyle w:val="eop"/>
                <w:rFonts w:ascii="Calibri" w:hAnsi="Calibri" w:cs="Calibri"/>
              </w:rPr>
              <w:t xml:space="preserve">The Board thanks Dunia Faulx for her service and we wish her well in her next endeavor. </w:t>
            </w:r>
          </w:p>
        </w:tc>
        <w:tc>
          <w:tcPr>
            <w:tcW w:w="3267" w:type="dxa"/>
            <w:tcMar/>
          </w:tcPr>
          <w:p w:rsidRPr="008943E0" w:rsidR="003A7C27" w:rsidP="003A7C27" w:rsidRDefault="003A7C27" w14:paraId="7A1FBDC7" w14:textId="77777777">
            <w:pPr>
              <w:rPr>
                <w:rStyle w:val="normaltextrun"/>
                <w:rFonts w:ascii="Calibri" w:hAnsi="Calibri" w:cs="Calibri"/>
              </w:rPr>
            </w:pPr>
          </w:p>
        </w:tc>
      </w:tr>
      <w:tr w:rsidR="003A7C27" w:rsidTr="04721C4C" w14:paraId="6B7813C2" w14:textId="77777777">
        <w:tc>
          <w:tcPr>
            <w:tcW w:w="1448" w:type="dxa"/>
            <w:tcMar/>
          </w:tcPr>
          <w:p w:rsidR="003A7C27" w:rsidP="003A7C27" w:rsidRDefault="003A7C27" w14:paraId="05F561D0" w14:textId="5495C6E7">
            <w:pPr>
              <w:rPr>
                <w:rStyle w:val="normaltextrun"/>
                <w:rFonts w:ascii="Calibri" w:hAnsi="Calibri" w:cs="Calibri"/>
                <w:color w:val="FF0000"/>
              </w:rPr>
            </w:pPr>
            <w:r w:rsidRPr="04721C4C" w:rsidR="4BF21B0C">
              <w:rPr>
                <w:rStyle w:val="normaltextrun"/>
                <w:rFonts w:ascii="Calibri" w:hAnsi="Calibri" w:cs="Calibri"/>
              </w:rPr>
              <w:t>Susan Buell</w:t>
            </w:r>
            <w:r w:rsidRPr="04721C4C" w:rsidR="7850A4E4">
              <w:rPr>
                <w:rStyle w:val="eop"/>
                <w:rFonts w:ascii="Calibri" w:hAnsi="Calibri" w:cs="Calibri"/>
              </w:rPr>
              <w:t> </w:t>
            </w:r>
          </w:p>
        </w:tc>
        <w:tc>
          <w:tcPr>
            <w:tcW w:w="2577" w:type="dxa"/>
            <w:tcMar/>
          </w:tcPr>
          <w:p w:rsidR="003A7C27" w:rsidP="003A7C27" w:rsidRDefault="003A7C27" w14:paraId="02D10520" w14:textId="77777777">
            <w:pPr>
              <w:pStyle w:val="paragraph"/>
              <w:spacing w:before="0" w:beforeAutospacing="0" w:after="0" w:afterAutospacing="0"/>
              <w:textAlignment w:val="baseline"/>
              <w:divId w:val="169301045"/>
              <w:rPr>
                <w:rFonts w:ascii="Segoe UI" w:hAnsi="Segoe UI" w:cs="Segoe UI"/>
                <w:sz w:val="18"/>
                <w:szCs w:val="18"/>
              </w:rPr>
            </w:pPr>
            <w:r>
              <w:rPr>
                <w:rStyle w:val="normaltextrun"/>
              </w:rPr>
              <w:t>Next meeting &amp; adjourn</w:t>
            </w:r>
            <w:r>
              <w:rPr>
                <w:rStyle w:val="eop"/>
              </w:rPr>
              <w:t> </w:t>
            </w:r>
          </w:p>
          <w:p w:rsidR="003A7C27" w:rsidP="003A7C27" w:rsidRDefault="003A7C27" w14:paraId="27BE4EAE" w14:textId="77777777">
            <w:pPr>
              <w:pStyle w:val="paragraph"/>
              <w:spacing w:before="0" w:beforeAutospacing="0" w:after="0" w:afterAutospacing="0"/>
              <w:textAlignment w:val="baseline"/>
              <w:divId w:val="335812833"/>
              <w:rPr>
                <w:rFonts w:ascii="Segoe UI" w:hAnsi="Segoe UI" w:cs="Segoe UI"/>
                <w:sz w:val="18"/>
                <w:szCs w:val="18"/>
              </w:rPr>
            </w:pPr>
            <w:r>
              <w:rPr>
                <w:rStyle w:val="eop"/>
              </w:rPr>
              <w:t> </w:t>
            </w:r>
          </w:p>
          <w:p w:rsidR="003A7C27" w:rsidP="003A7C27" w:rsidRDefault="003A7C27" w14:paraId="31B62076" w14:textId="4ADD2994">
            <w:pPr>
              <w:rPr>
                <w:rStyle w:val="normaltextrun"/>
                <w:rFonts w:ascii="Calibri" w:hAnsi="Calibri" w:cs="Calibri"/>
              </w:rPr>
            </w:pPr>
            <w:r>
              <w:rPr>
                <w:rStyle w:val="normaltextrun"/>
                <w:rFonts w:ascii="Calibri" w:hAnsi="Calibri" w:cs="Calibri"/>
              </w:rPr>
              <w:t>February 10, 1-3pm (12:30-1 for lunch), 7 Cedars Hotel</w:t>
            </w:r>
            <w:r>
              <w:rPr>
                <w:rStyle w:val="eop"/>
                <w:rFonts w:ascii="Calibri" w:hAnsi="Calibri" w:cs="Calibri"/>
              </w:rPr>
              <w:t> </w:t>
            </w:r>
          </w:p>
        </w:tc>
        <w:tc>
          <w:tcPr>
            <w:tcW w:w="2914" w:type="dxa"/>
            <w:tcMar/>
          </w:tcPr>
          <w:p w:rsidR="003A7C27" w:rsidP="003A7C27" w:rsidRDefault="003A7C27" w14:paraId="330815AD" w14:textId="3F77C03A">
            <w:pPr>
              <w:rPr>
                <w:rStyle w:val="eop"/>
                <w:rFonts w:ascii="Calibri" w:hAnsi="Calibri" w:cs="Calibri"/>
              </w:rPr>
            </w:pPr>
            <w:r>
              <w:rPr>
                <w:rStyle w:val="normaltextrun"/>
                <w:rFonts w:ascii="Calibri" w:hAnsi="Calibri" w:cs="Calibri"/>
              </w:rPr>
              <w:t>2025 OCH Governance Schedule</w:t>
            </w:r>
            <w:r>
              <w:rPr>
                <w:rStyle w:val="eop"/>
                <w:rFonts w:ascii="Calibri" w:hAnsi="Calibri" w:cs="Calibri"/>
              </w:rPr>
              <w:t> </w:t>
            </w:r>
          </w:p>
        </w:tc>
        <w:tc>
          <w:tcPr>
            <w:tcW w:w="3267" w:type="dxa"/>
            <w:tcMar/>
          </w:tcPr>
          <w:p w:rsidRPr="008943E0" w:rsidR="003A7C27" w:rsidP="003A7C27" w:rsidRDefault="003A7C27" w14:paraId="58345A46" w14:textId="77777777">
            <w:pPr>
              <w:rPr>
                <w:rStyle w:val="normaltextrun"/>
                <w:rFonts w:ascii="Calibri" w:hAnsi="Calibri" w:cs="Calibri"/>
              </w:rPr>
            </w:pPr>
          </w:p>
        </w:tc>
      </w:tr>
    </w:tbl>
    <w:p w:rsidRPr="00AD0394" w:rsidR="001303E9" w:rsidP="5AB8F898" w:rsidRDefault="001303E9" w14:paraId="1B29C88F" w14:textId="4834B5E4">
      <w:pPr>
        <w:rPr>
          <w:rFonts w:ascii="Georgia" w:hAnsi="Georgia"/>
        </w:rPr>
      </w:pPr>
    </w:p>
    <w:sectPr w:rsidRPr="00AD0394" w:rsidR="001303E9" w:rsidSect="00E934EF">
      <w:footerReference w:type="default" r:id="rId12"/>
      <w:pgSz w:w="12240" w:h="15840" w:orient="portrait"/>
      <w:pgMar w:top="1440" w:right="1080" w:bottom="1440" w:left="1170" w:header="720" w:footer="720" w:gutter="0"/>
      <w:cols w:space="720"/>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95DE5" w:rsidP="006E7D11" w:rsidRDefault="00E95DE5" w14:paraId="0DAE51C7" w14:textId="77777777">
      <w:pPr>
        <w:spacing w:after="0" w:line="240" w:lineRule="auto"/>
      </w:pPr>
      <w:r>
        <w:separator/>
      </w:r>
    </w:p>
  </w:endnote>
  <w:endnote w:type="continuationSeparator" w:id="0">
    <w:p w:rsidR="00E95DE5" w:rsidP="006E7D11" w:rsidRDefault="00E95DE5" w14:paraId="2827BFB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6E7D11" w:rsidR="006E7D11" w:rsidP="006E7D11" w:rsidRDefault="003A7C27" w14:paraId="6E4608DA" w14:textId="1457A62C">
    <w:pPr>
      <w:pStyle w:val="Footer"/>
      <w:jc w:val="right"/>
      <w:rPr>
        <w:rFonts w:ascii="Georgia" w:hAnsi="Georgia"/>
      </w:rPr>
    </w:pPr>
    <w:r>
      <w:rPr>
        <w:rFonts w:ascii="Georgia" w:hAnsi="Georgia"/>
      </w:rPr>
      <w:t>January 13,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95DE5" w:rsidP="006E7D11" w:rsidRDefault="00E95DE5" w14:paraId="74A5EDC8" w14:textId="77777777">
      <w:pPr>
        <w:spacing w:after="0" w:line="240" w:lineRule="auto"/>
      </w:pPr>
      <w:r>
        <w:separator/>
      </w:r>
    </w:p>
  </w:footnote>
  <w:footnote w:type="continuationSeparator" w:id="0">
    <w:p w:rsidR="00E95DE5" w:rsidP="006E7D11" w:rsidRDefault="00E95DE5" w14:paraId="415BD361"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B62BE"/>
    <w:multiLevelType w:val="multilevel"/>
    <w:tmpl w:val="CA28D8D4"/>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50B2345"/>
    <w:multiLevelType w:val="hybridMultilevel"/>
    <w:tmpl w:val="969A1790"/>
    <w:lvl w:ilvl="0" w:tplc="AEBCE1F6">
      <w:start w:val="6"/>
      <w:numFmt w:val="decimal"/>
      <w:lvlText w:val="%1."/>
      <w:lvlJc w:val="left"/>
      <w:pPr>
        <w:tabs>
          <w:tab w:val="num" w:pos="720"/>
        </w:tabs>
        <w:ind w:left="720" w:hanging="360"/>
      </w:pPr>
    </w:lvl>
    <w:lvl w:ilvl="1" w:tplc="4924673E">
      <w:start w:val="1"/>
      <w:numFmt w:val="decimal"/>
      <w:lvlText w:val="%2."/>
      <w:lvlJc w:val="left"/>
      <w:pPr>
        <w:tabs>
          <w:tab w:val="num" w:pos="1440"/>
        </w:tabs>
        <w:ind w:left="1440" w:hanging="360"/>
      </w:pPr>
    </w:lvl>
    <w:lvl w:ilvl="2" w:tplc="31E80AC6">
      <w:start w:val="1"/>
      <w:numFmt w:val="decimal"/>
      <w:lvlText w:val="%3."/>
      <w:lvlJc w:val="left"/>
      <w:pPr>
        <w:tabs>
          <w:tab w:val="num" w:pos="2160"/>
        </w:tabs>
        <w:ind w:left="2160" w:hanging="360"/>
      </w:pPr>
    </w:lvl>
    <w:lvl w:ilvl="3" w:tplc="90EAEE5C">
      <w:start w:val="1"/>
      <w:numFmt w:val="decimal"/>
      <w:lvlText w:val="%4."/>
      <w:lvlJc w:val="left"/>
      <w:pPr>
        <w:tabs>
          <w:tab w:val="num" w:pos="2880"/>
        </w:tabs>
        <w:ind w:left="2880" w:hanging="360"/>
      </w:pPr>
    </w:lvl>
    <w:lvl w:ilvl="4" w:tplc="DDC2F950">
      <w:start w:val="1"/>
      <w:numFmt w:val="decimal"/>
      <w:lvlText w:val="%5."/>
      <w:lvlJc w:val="left"/>
      <w:pPr>
        <w:tabs>
          <w:tab w:val="num" w:pos="3600"/>
        </w:tabs>
        <w:ind w:left="3600" w:hanging="360"/>
      </w:pPr>
    </w:lvl>
    <w:lvl w:ilvl="5" w:tplc="28B04108">
      <w:start w:val="1"/>
      <w:numFmt w:val="decimal"/>
      <w:lvlText w:val="%6."/>
      <w:lvlJc w:val="left"/>
      <w:pPr>
        <w:tabs>
          <w:tab w:val="num" w:pos="4320"/>
        </w:tabs>
        <w:ind w:left="4320" w:hanging="360"/>
      </w:pPr>
    </w:lvl>
    <w:lvl w:ilvl="6" w:tplc="2A9AB6BE">
      <w:start w:val="1"/>
      <w:numFmt w:val="decimal"/>
      <w:lvlText w:val="%7."/>
      <w:lvlJc w:val="left"/>
      <w:pPr>
        <w:tabs>
          <w:tab w:val="num" w:pos="5040"/>
        </w:tabs>
        <w:ind w:left="5040" w:hanging="360"/>
      </w:pPr>
    </w:lvl>
    <w:lvl w:ilvl="7" w:tplc="2A5C50F2">
      <w:start w:val="1"/>
      <w:numFmt w:val="decimal"/>
      <w:lvlText w:val="%8."/>
      <w:lvlJc w:val="left"/>
      <w:pPr>
        <w:tabs>
          <w:tab w:val="num" w:pos="5760"/>
        </w:tabs>
        <w:ind w:left="5760" w:hanging="360"/>
      </w:pPr>
    </w:lvl>
    <w:lvl w:ilvl="8" w:tplc="DF601506">
      <w:start w:val="1"/>
      <w:numFmt w:val="decimal"/>
      <w:lvlText w:val="%9."/>
      <w:lvlJc w:val="left"/>
      <w:pPr>
        <w:tabs>
          <w:tab w:val="num" w:pos="6480"/>
        </w:tabs>
        <w:ind w:left="6480" w:hanging="360"/>
      </w:pPr>
    </w:lvl>
  </w:abstractNum>
  <w:abstractNum w:abstractNumId="2" w15:restartNumberingAfterBreak="0">
    <w:nsid w:val="091B79DA"/>
    <w:multiLevelType w:val="multilevel"/>
    <w:tmpl w:val="F542711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BEF0B2A"/>
    <w:multiLevelType w:val="multilevel"/>
    <w:tmpl w:val="F43AD5EC"/>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DAA5B64"/>
    <w:multiLevelType w:val="multilevel"/>
    <w:tmpl w:val="9E52286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F223E20"/>
    <w:multiLevelType w:val="multilevel"/>
    <w:tmpl w:val="07105FAE"/>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0F96315"/>
    <w:multiLevelType w:val="hybridMultilevel"/>
    <w:tmpl w:val="BD60B8D2"/>
    <w:lvl w:ilvl="0" w:tplc="FB629288">
      <w:start w:val="1"/>
      <w:numFmt w:val="bullet"/>
      <w:lvlText w:val=""/>
      <w:lvlJc w:val="left"/>
      <w:pPr>
        <w:ind w:left="720" w:hanging="360"/>
      </w:pPr>
      <w:rPr>
        <w:rFonts w:hint="default" w:ascii="Symbol" w:hAnsi="Symbol"/>
      </w:rPr>
    </w:lvl>
    <w:lvl w:ilvl="1" w:tplc="F7FE50EE">
      <w:start w:val="1"/>
      <w:numFmt w:val="bullet"/>
      <w:lvlText w:val="o"/>
      <w:lvlJc w:val="left"/>
      <w:pPr>
        <w:ind w:left="1440" w:hanging="360"/>
      </w:pPr>
      <w:rPr>
        <w:rFonts w:hint="default" w:ascii="Courier New" w:hAnsi="Courier New"/>
      </w:rPr>
    </w:lvl>
    <w:lvl w:ilvl="2" w:tplc="2E52725C">
      <w:start w:val="1"/>
      <w:numFmt w:val="bullet"/>
      <w:lvlText w:val=""/>
      <w:lvlJc w:val="left"/>
      <w:pPr>
        <w:ind w:left="2160" w:hanging="360"/>
      </w:pPr>
      <w:rPr>
        <w:rFonts w:hint="default" w:ascii="Wingdings" w:hAnsi="Wingdings"/>
      </w:rPr>
    </w:lvl>
    <w:lvl w:ilvl="3" w:tplc="A3CA1056">
      <w:start w:val="1"/>
      <w:numFmt w:val="bullet"/>
      <w:lvlText w:val=""/>
      <w:lvlJc w:val="left"/>
      <w:pPr>
        <w:ind w:left="2880" w:hanging="360"/>
      </w:pPr>
      <w:rPr>
        <w:rFonts w:hint="default" w:ascii="Symbol" w:hAnsi="Symbol"/>
      </w:rPr>
    </w:lvl>
    <w:lvl w:ilvl="4" w:tplc="FEB4F230">
      <w:start w:val="1"/>
      <w:numFmt w:val="bullet"/>
      <w:lvlText w:val="o"/>
      <w:lvlJc w:val="left"/>
      <w:pPr>
        <w:ind w:left="3600" w:hanging="360"/>
      </w:pPr>
      <w:rPr>
        <w:rFonts w:hint="default" w:ascii="Courier New" w:hAnsi="Courier New"/>
      </w:rPr>
    </w:lvl>
    <w:lvl w:ilvl="5" w:tplc="E618BF6C">
      <w:start w:val="1"/>
      <w:numFmt w:val="bullet"/>
      <w:lvlText w:val=""/>
      <w:lvlJc w:val="left"/>
      <w:pPr>
        <w:ind w:left="4320" w:hanging="360"/>
      </w:pPr>
      <w:rPr>
        <w:rFonts w:hint="default" w:ascii="Wingdings" w:hAnsi="Wingdings"/>
      </w:rPr>
    </w:lvl>
    <w:lvl w:ilvl="6" w:tplc="1C44DAC6">
      <w:start w:val="1"/>
      <w:numFmt w:val="bullet"/>
      <w:lvlText w:val=""/>
      <w:lvlJc w:val="left"/>
      <w:pPr>
        <w:ind w:left="5040" w:hanging="360"/>
      </w:pPr>
      <w:rPr>
        <w:rFonts w:hint="default" w:ascii="Symbol" w:hAnsi="Symbol"/>
      </w:rPr>
    </w:lvl>
    <w:lvl w:ilvl="7" w:tplc="6A6C2E58">
      <w:start w:val="1"/>
      <w:numFmt w:val="bullet"/>
      <w:lvlText w:val="o"/>
      <w:lvlJc w:val="left"/>
      <w:pPr>
        <w:ind w:left="5760" w:hanging="360"/>
      </w:pPr>
      <w:rPr>
        <w:rFonts w:hint="default" w:ascii="Courier New" w:hAnsi="Courier New"/>
      </w:rPr>
    </w:lvl>
    <w:lvl w:ilvl="8" w:tplc="2C2604E0">
      <w:start w:val="1"/>
      <w:numFmt w:val="bullet"/>
      <w:lvlText w:val=""/>
      <w:lvlJc w:val="left"/>
      <w:pPr>
        <w:ind w:left="6480" w:hanging="360"/>
      </w:pPr>
      <w:rPr>
        <w:rFonts w:hint="default" w:ascii="Wingdings" w:hAnsi="Wingdings"/>
      </w:rPr>
    </w:lvl>
  </w:abstractNum>
  <w:abstractNum w:abstractNumId="7" w15:restartNumberingAfterBreak="0">
    <w:nsid w:val="11941D34"/>
    <w:multiLevelType w:val="hybridMultilevel"/>
    <w:tmpl w:val="1C6806B6"/>
    <w:lvl w:ilvl="0" w:tplc="D592FD3A">
      <w:start w:val="20"/>
      <w:numFmt w:val="bullet"/>
      <w:lvlText w:val="-"/>
      <w:lvlJc w:val="left"/>
      <w:pPr>
        <w:ind w:left="720" w:hanging="360"/>
      </w:pPr>
      <w:rPr>
        <w:rFonts w:hint="default" w:ascii="Calibri" w:hAnsi="Calibri" w:cs="Calibri"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14C34211"/>
    <w:multiLevelType w:val="hybridMultilevel"/>
    <w:tmpl w:val="00561C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EE434C"/>
    <w:multiLevelType w:val="hybridMultilevel"/>
    <w:tmpl w:val="EA5A4406"/>
    <w:lvl w:ilvl="0" w:tplc="04E2AF26">
      <w:start w:val="1"/>
      <w:numFmt w:val="decimal"/>
      <w:lvlText w:val="%1."/>
      <w:lvlJc w:val="left"/>
      <w:pPr>
        <w:ind w:left="720" w:hanging="360"/>
      </w:pPr>
    </w:lvl>
    <w:lvl w:ilvl="1" w:tplc="BCE63FFA">
      <w:start w:val="1"/>
      <w:numFmt w:val="lowerLetter"/>
      <w:lvlText w:val="%2."/>
      <w:lvlJc w:val="left"/>
      <w:pPr>
        <w:ind w:left="1440" w:hanging="360"/>
      </w:pPr>
    </w:lvl>
    <w:lvl w:ilvl="2" w:tplc="C0E47394">
      <w:start w:val="1"/>
      <w:numFmt w:val="lowerRoman"/>
      <w:lvlText w:val="%3."/>
      <w:lvlJc w:val="right"/>
      <w:pPr>
        <w:ind w:left="2160" w:hanging="180"/>
      </w:pPr>
    </w:lvl>
    <w:lvl w:ilvl="3" w:tplc="7E7AB1EE">
      <w:start w:val="1"/>
      <w:numFmt w:val="decimal"/>
      <w:lvlText w:val="%4."/>
      <w:lvlJc w:val="left"/>
      <w:pPr>
        <w:ind w:left="2880" w:hanging="360"/>
      </w:pPr>
    </w:lvl>
    <w:lvl w:ilvl="4" w:tplc="87820DE2">
      <w:start w:val="1"/>
      <w:numFmt w:val="lowerLetter"/>
      <w:lvlText w:val="%5."/>
      <w:lvlJc w:val="left"/>
      <w:pPr>
        <w:ind w:left="3600" w:hanging="360"/>
      </w:pPr>
    </w:lvl>
    <w:lvl w:ilvl="5" w:tplc="08363EF2">
      <w:start w:val="1"/>
      <w:numFmt w:val="lowerRoman"/>
      <w:lvlText w:val="%6."/>
      <w:lvlJc w:val="right"/>
      <w:pPr>
        <w:ind w:left="4320" w:hanging="180"/>
      </w:pPr>
    </w:lvl>
    <w:lvl w:ilvl="6" w:tplc="5374EC24">
      <w:start w:val="1"/>
      <w:numFmt w:val="decimal"/>
      <w:lvlText w:val="%7."/>
      <w:lvlJc w:val="left"/>
      <w:pPr>
        <w:ind w:left="5040" w:hanging="360"/>
      </w:pPr>
    </w:lvl>
    <w:lvl w:ilvl="7" w:tplc="E4EE0B2C">
      <w:start w:val="1"/>
      <w:numFmt w:val="lowerLetter"/>
      <w:lvlText w:val="%8."/>
      <w:lvlJc w:val="left"/>
      <w:pPr>
        <w:ind w:left="5760" w:hanging="360"/>
      </w:pPr>
    </w:lvl>
    <w:lvl w:ilvl="8" w:tplc="0CD80730">
      <w:start w:val="1"/>
      <w:numFmt w:val="lowerRoman"/>
      <w:lvlText w:val="%9."/>
      <w:lvlJc w:val="right"/>
      <w:pPr>
        <w:ind w:left="6480" w:hanging="180"/>
      </w:pPr>
    </w:lvl>
  </w:abstractNum>
  <w:abstractNum w:abstractNumId="10" w15:restartNumberingAfterBreak="0">
    <w:nsid w:val="1C4253BB"/>
    <w:multiLevelType w:val="multilevel"/>
    <w:tmpl w:val="CA20B4EA"/>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1DA871B5"/>
    <w:multiLevelType w:val="hybridMultilevel"/>
    <w:tmpl w:val="D7FEB580"/>
    <w:lvl w:ilvl="0" w:tplc="7BD415F8">
      <w:start w:val="1"/>
      <w:numFmt w:val="bullet"/>
      <w:lvlText w:val=""/>
      <w:lvlJc w:val="left"/>
      <w:pPr>
        <w:ind w:left="720" w:hanging="360"/>
      </w:pPr>
      <w:rPr>
        <w:rFonts w:hint="default" w:ascii="Symbol" w:hAnsi="Symbol"/>
      </w:rPr>
    </w:lvl>
    <w:lvl w:ilvl="1" w:tplc="0AE421F4">
      <w:start w:val="1"/>
      <w:numFmt w:val="bullet"/>
      <w:lvlText w:val="o"/>
      <w:lvlJc w:val="left"/>
      <w:pPr>
        <w:ind w:left="1440" w:hanging="360"/>
      </w:pPr>
      <w:rPr>
        <w:rFonts w:hint="default" w:ascii="Courier New" w:hAnsi="Courier New"/>
      </w:rPr>
    </w:lvl>
    <w:lvl w:ilvl="2" w:tplc="E6A00CEA">
      <w:start w:val="1"/>
      <w:numFmt w:val="bullet"/>
      <w:lvlText w:val=""/>
      <w:lvlJc w:val="left"/>
      <w:pPr>
        <w:ind w:left="2160" w:hanging="360"/>
      </w:pPr>
      <w:rPr>
        <w:rFonts w:hint="default" w:ascii="Wingdings" w:hAnsi="Wingdings"/>
      </w:rPr>
    </w:lvl>
    <w:lvl w:ilvl="3" w:tplc="CB46DAD2">
      <w:start w:val="1"/>
      <w:numFmt w:val="bullet"/>
      <w:lvlText w:val=""/>
      <w:lvlJc w:val="left"/>
      <w:pPr>
        <w:ind w:left="2880" w:hanging="360"/>
      </w:pPr>
      <w:rPr>
        <w:rFonts w:hint="default" w:ascii="Symbol" w:hAnsi="Symbol"/>
      </w:rPr>
    </w:lvl>
    <w:lvl w:ilvl="4" w:tplc="2758AA66">
      <w:start w:val="1"/>
      <w:numFmt w:val="bullet"/>
      <w:lvlText w:val="o"/>
      <w:lvlJc w:val="left"/>
      <w:pPr>
        <w:ind w:left="3600" w:hanging="360"/>
      </w:pPr>
      <w:rPr>
        <w:rFonts w:hint="default" w:ascii="Courier New" w:hAnsi="Courier New"/>
      </w:rPr>
    </w:lvl>
    <w:lvl w:ilvl="5" w:tplc="A52E539C">
      <w:start w:val="1"/>
      <w:numFmt w:val="bullet"/>
      <w:lvlText w:val=""/>
      <w:lvlJc w:val="left"/>
      <w:pPr>
        <w:ind w:left="4320" w:hanging="360"/>
      </w:pPr>
      <w:rPr>
        <w:rFonts w:hint="default" w:ascii="Wingdings" w:hAnsi="Wingdings"/>
      </w:rPr>
    </w:lvl>
    <w:lvl w:ilvl="6" w:tplc="07045FCA">
      <w:start w:val="1"/>
      <w:numFmt w:val="bullet"/>
      <w:lvlText w:val=""/>
      <w:lvlJc w:val="left"/>
      <w:pPr>
        <w:ind w:left="5040" w:hanging="360"/>
      </w:pPr>
      <w:rPr>
        <w:rFonts w:hint="default" w:ascii="Symbol" w:hAnsi="Symbol"/>
      </w:rPr>
    </w:lvl>
    <w:lvl w:ilvl="7" w:tplc="449A1A54">
      <w:start w:val="1"/>
      <w:numFmt w:val="bullet"/>
      <w:lvlText w:val="o"/>
      <w:lvlJc w:val="left"/>
      <w:pPr>
        <w:ind w:left="5760" w:hanging="360"/>
      </w:pPr>
      <w:rPr>
        <w:rFonts w:hint="default" w:ascii="Courier New" w:hAnsi="Courier New"/>
      </w:rPr>
    </w:lvl>
    <w:lvl w:ilvl="8" w:tplc="68529A18">
      <w:start w:val="1"/>
      <w:numFmt w:val="bullet"/>
      <w:lvlText w:val=""/>
      <w:lvlJc w:val="left"/>
      <w:pPr>
        <w:ind w:left="6480" w:hanging="360"/>
      </w:pPr>
      <w:rPr>
        <w:rFonts w:hint="default" w:ascii="Wingdings" w:hAnsi="Wingdings"/>
      </w:rPr>
    </w:lvl>
  </w:abstractNum>
  <w:abstractNum w:abstractNumId="12" w15:restartNumberingAfterBreak="0">
    <w:nsid w:val="2368143C"/>
    <w:multiLevelType w:val="hybridMultilevel"/>
    <w:tmpl w:val="D250CAA6"/>
    <w:lvl w:ilvl="0" w:tplc="FF4EEBC0">
      <w:start w:val="1"/>
      <w:numFmt w:val="bullet"/>
      <w:lvlText w:val=""/>
      <w:lvlJc w:val="left"/>
      <w:pPr>
        <w:ind w:left="720" w:hanging="360"/>
      </w:pPr>
      <w:rPr>
        <w:rFonts w:hint="default" w:ascii="Symbol" w:hAnsi="Symbol"/>
      </w:rPr>
    </w:lvl>
    <w:lvl w:ilvl="1" w:tplc="EBD85762">
      <w:start w:val="1"/>
      <w:numFmt w:val="bullet"/>
      <w:lvlText w:val="o"/>
      <w:lvlJc w:val="left"/>
      <w:pPr>
        <w:ind w:left="1440" w:hanging="360"/>
      </w:pPr>
      <w:rPr>
        <w:rFonts w:hint="default" w:ascii="Courier New" w:hAnsi="Courier New"/>
      </w:rPr>
    </w:lvl>
    <w:lvl w:ilvl="2" w:tplc="B052A790">
      <w:start w:val="1"/>
      <w:numFmt w:val="bullet"/>
      <w:lvlText w:val=""/>
      <w:lvlJc w:val="left"/>
      <w:pPr>
        <w:ind w:left="2160" w:hanging="360"/>
      </w:pPr>
      <w:rPr>
        <w:rFonts w:hint="default" w:ascii="Wingdings" w:hAnsi="Wingdings"/>
      </w:rPr>
    </w:lvl>
    <w:lvl w:ilvl="3" w:tplc="E244E818">
      <w:start w:val="1"/>
      <w:numFmt w:val="bullet"/>
      <w:lvlText w:val=""/>
      <w:lvlJc w:val="left"/>
      <w:pPr>
        <w:ind w:left="2880" w:hanging="360"/>
      </w:pPr>
      <w:rPr>
        <w:rFonts w:hint="default" w:ascii="Symbol" w:hAnsi="Symbol"/>
      </w:rPr>
    </w:lvl>
    <w:lvl w:ilvl="4" w:tplc="9CCCEE2C">
      <w:start w:val="1"/>
      <w:numFmt w:val="bullet"/>
      <w:lvlText w:val="o"/>
      <w:lvlJc w:val="left"/>
      <w:pPr>
        <w:ind w:left="3600" w:hanging="360"/>
      </w:pPr>
      <w:rPr>
        <w:rFonts w:hint="default" w:ascii="Courier New" w:hAnsi="Courier New"/>
      </w:rPr>
    </w:lvl>
    <w:lvl w:ilvl="5" w:tplc="A5F64960">
      <w:start w:val="1"/>
      <w:numFmt w:val="bullet"/>
      <w:lvlText w:val=""/>
      <w:lvlJc w:val="left"/>
      <w:pPr>
        <w:ind w:left="4320" w:hanging="360"/>
      </w:pPr>
      <w:rPr>
        <w:rFonts w:hint="default" w:ascii="Wingdings" w:hAnsi="Wingdings"/>
      </w:rPr>
    </w:lvl>
    <w:lvl w:ilvl="6" w:tplc="3E1E903C">
      <w:start w:val="1"/>
      <w:numFmt w:val="bullet"/>
      <w:lvlText w:val=""/>
      <w:lvlJc w:val="left"/>
      <w:pPr>
        <w:ind w:left="5040" w:hanging="360"/>
      </w:pPr>
      <w:rPr>
        <w:rFonts w:hint="default" w:ascii="Symbol" w:hAnsi="Symbol"/>
      </w:rPr>
    </w:lvl>
    <w:lvl w:ilvl="7" w:tplc="D66A41D4">
      <w:start w:val="1"/>
      <w:numFmt w:val="bullet"/>
      <w:lvlText w:val="o"/>
      <w:lvlJc w:val="left"/>
      <w:pPr>
        <w:ind w:left="5760" w:hanging="360"/>
      </w:pPr>
      <w:rPr>
        <w:rFonts w:hint="default" w:ascii="Courier New" w:hAnsi="Courier New"/>
      </w:rPr>
    </w:lvl>
    <w:lvl w:ilvl="8" w:tplc="ED86BAA0">
      <w:start w:val="1"/>
      <w:numFmt w:val="bullet"/>
      <w:lvlText w:val=""/>
      <w:lvlJc w:val="left"/>
      <w:pPr>
        <w:ind w:left="6480" w:hanging="360"/>
      </w:pPr>
      <w:rPr>
        <w:rFonts w:hint="default" w:ascii="Wingdings" w:hAnsi="Wingdings"/>
      </w:rPr>
    </w:lvl>
  </w:abstractNum>
  <w:abstractNum w:abstractNumId="13" w15:restartNumberingAfterBreak="0">
    <w:nsid w:val="2C0168CB"/>
    <w:multiLevelType w:val="hybridMultilevel"/>
    <w:tmpl w:val="FA1A556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4" w15:restartNumberingAfterBreak="0">
    <w:nsid w:val="2C6A1395"/>
    <w:multiLevelType w:val="hybridMultilevel"/>
    <w:tmpl w:val="2A0A0B7C"/>
    <w:lvl w:ilvl="0" w:tplc="092E9E58">
      <w:numFmt w:val="bullet"/>
      <w:lvlText w:val="-"/>
      <w:lvlJc w:val="left"/>
      <w:pPr>
        <w:ind w:left="720" w:hanging="360"/>
      </w:pPr>
      <w:rPr>
        <w:rFonts w:hint="default" w:ascii="Calibri" w:hAnsi="Calibri" w:cs="Calibri"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5" w15:restartNumberingAfterBreak="0">
    <w:nsid w:val="32094014"/>
    <w:multiLevelType w:val="multilevel"/>
    <w:tmpl w:val="0EB6D804"/>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4624ADB"/>
    <w:multiLevelType w:val="hybridMultilevel"/>
    <w:tmpl w:val="9E966388"/>
    <w:lvl w:ilvl="0" w:tplc="FCCCB84A">
      <w:start w:val="20"/>
      <w:numFmt w:val="bullet"/>
      <w:lvlText w:val="-"/>
      <w:lvlJc w:val="left"/>
      <w:pPr>
        <w:ind w:left="720" w:hanging="360"/>
      </w:pPr>
      <w:rPr>
        <w:rFonts w:hint="default" w:ascii="Calibri" w:hAnsi="Calibri" w:cs="Calibri"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7" w15:restartNumberingAfterBreak="0">
    <w:nsid w:val="35D86972"/>
    <w:multiLevelType w:val="multilevel"/>
    <w:tmpl w:val="090A037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97C11A5"/>
    <w:multiLevelType w:val="hybridMultilevel"/>
    <w:tmpl w:val="DC2AE784"/>
    <w:lvl w:ilvl="0" w:tplc="7602AFD4">
      <w:start w:val="20"/>
      <w:numFmt w:val="bullet"/>
      <w:lvlText w:val="-"/>
      <w:lvlJc w:val="left"/>
      <w:pPr>
        <w:ind w:left="720" w:hanging="360"/>
      </w:pPr>
      <w:rPr>
        <w:rFonts w:hint="default" w:ascii="Calibri" w:hAnsi="Calibri" w:cs="Calibri"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9" w15:restartNumberingAfterBreak="0">
    <w:nsid w:val="397D2FCF"/>
    <w:multiLevelType w:val="multilevel"/>
    <w:tmpl w:val="B838E684"/>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04845DF"/>
    <w:multiLevelType w:val="multilevel"/>
    <w:tmpl w:val="666E08D2"/>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487619E4"/>
    <w:multiLevelType w:val="multilevel"/>
    <w:tmpl w:val="CA5E2DE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9614964"/>
    <w:multiLevelType w:val="multilevel"/>
    <w:tmpl w:val="8DCC3878"/>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4BA66316"/>
    <w:multiLevelType w:val="hybridMultilevel"/>
    <w:tmpl w:val="67D606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4620331"/>
    <w:multiLevelType w:val="hybridMultilevel"/>
    <w:tmpl w:val="4C32ACB4"/>
    <w:lvl w:ilvl="0" w:tplc="F72604A8">
      <w:start w:val="1"/>
      <w:numFmt w:val="bullet"/>
      <w:lvlText w:val=""/>
      <w:lvlJc w:val="left"/>
      <w:pPr>
        <w:ind w:left="720" w:hanging="360"/>
      </w:pPr>
      <w:rPr>
        <w:rFonts w:hint="default" w:ascii="Symbol" w:hAnsi="Symbol"/>
      </w:rPr>
    </w:lvl>
    <w:lvl w:ilvl="1" w:tplc="F3EAFC62">
      <w:start w:val="1"/>
      <w:numFmt w:val="bullet"/>
      <w:lvlText w:val="o"/>
      <w:lvlJc w:val="left"/>
      <w:pPr>
        <w:ind w:left="1440" w:hanging="360"/>
      </w:pPr>
      <w:rPr>
        <w:rFonts w:hint="default" w:ascii="Courier New" w:hAnsi="Courier New"/>
      </w:rPr>
    </w:lvl>
    <w:lvl w:ilvl="2" w:tplc="E9CA7CC0">
      <w:start w:val="1"/>
      <w:numFmt w:val="bullet"/>
      <w:lvlText w:val=""/>
      <w:lvlJc w:val="left"/>
      <w:pPr>
        <w:ind w:left="2160" w:hanging="360"/>
      </w:pPr>
      <w:rPr>
        <w:rFonts w:hint="default" w:ascii="Wingdings" w:hAnsi="Wingdings"/>
      </w:rPr>
    </w:lvl>
    <w:lvl w:ilvl="3" w:tplc="2F400492">
      <w:start w:val="1"/>
      <w:numFmt w:val="bullet"/>
      <w:lvlText w:val=""/>
      <w:lvlJc w:val="left"/>
      <w:pPr>
        <w:ind w:left="2880" w:hanging="360"/>
      </w:pPr>
      <w:rPr>
        <w:rFonts w:hint="default" w:ascii="Symbol" w:hAnsi="Symbol"/>
      </w:rPr>
    </w:lvl>
    <w:lvl w:ilvl="4" w:tplc="CCA0AFFC">
      <w:start w:val="1"/>
      <w:numFmt w:val="bullet"/>
      <w:lvlText w:val="o"/>
      <w:lvlJc w:val="left"/>
      <w:pPr>
        <w:ind w:left="3600" w:hanging="360"/>
      </w:pPr>
      <w:rPr>
        <w:rFonts w:hint="default" w:ascii="Courier New" w:hAnsi="Courier New"/>
      </w:rPr>
    </w:lvl>
    <w:lvl w:ilvl="5" w:tplc="DF30C968">
      <w:start w:val="1"/>
      <w:numFmt w:val="bullet"/>
      <w:lvlText w:val=""/>
      <w:lvlJc w:val="left"/>
      <w:pPr>
        <w:ind w:left="4320" w:hanging="360"/>
      </w:pPr>
      <w:rPr>
        <w:rFonts w:hint="default" w:ascii="Wingdings" w:hAnsi="Wingdings"/>
      </w:rPr>
    </w:lvl>
    <w:lvl w:ilvl="6" w:tplc="5450D57E">
      <w:start w:val="1"/>
      <w:numFmt w:val="bullet"/>
      <w:lvlText w:val=""/>
      <w:lvlJc w:val="left"/>
      <w:pPr>
        <w:ind w:left="5040" w:hanging="360"/>
      </w:pPr>
      <w:rPr>
        <w:rFonts w:hint="default" w:ascii="Symbol" w:hAnsi="Symbol"/>
      </w:rPr>
    </w:lvl>
    <w:lvl w:ilvl="7" w:tplc="ECD0829C">
      <w:start w:val="1"/>
      <w:numFmt w:val="bullet"/>
      <w:lvlText w:val="o"/>
      <w:lvlJc w:val="left"/>
      <w:pPr>
        <w:ind w:left="5760" w:hanging="360"/>
      </w:pPr>
      <w:rPr>
        <w:rFonts w:hint="default" w:ascii="Courier New" w:hAnsi="Courier New"/>
      </w:rPr>
    </w:lvl>
    <w:lvl w:ilvl="8" w:tplc="3626DBF6">
      <w:start w:val="1"/>
      <w:numFmt w:val="bullet"/>
      <w:lvlText w:val=""/>
      <w:lvlJc w:val="left"/>
      <w:pPr>
        <w:ind w:left="6480" w:hanging="360"/>
      </w:pPr>
      <w:rPr>
        <w:rFonts w:hint="default" w:ascii="Wingdings" w:hAnsi="Wingdings"/>
      </w:rPr>
    </w:lvl>
  </w:abstractNum>
  <w:abstractNum w:abstractNumId="25" w15:restartNumberingAfterBreak="0">
    <w:nsid w:val="560A0EDE"/>
    <w:multiLevelType w:val="multilevel"/>
    <w:tmpl w:val="23A83264"/>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67852776"/>
    <w:multiLevelType w:val="multilevel"/>
    <w:tmpl w:val="2A6CC55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D5B1C8D"/>
    <w:multiLevelType w:val="multilevel"/>
    <w:tmpl w:val="292A947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15:restartNumberingAfterBreak="0">
    <w:nsid w:val="76992A2B"/>
    <w:multiLevelType w:val="hybridMultilevel"/>
    <w:tmpl w:val="0526F52A"/>
    <w:lvl w:ilvl="0" w:tplc="70EEB3CC">
      <w:start w:val="20"/>
      <w:numFmt w:val="bullet"/>
      <w:lvlText w:val="-"/>
      <w:lvlJc w:val="left"/>
      <w:pPr>
        <w:ind w:left="720" w:hanging="360"/>
      </w:pPr>
      <w:rPr>
        <w:rFonts w:hint="default" w:ascii="Calibri" w:hAnsi="Calibri" w:cs="Calibri"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9" w15:restartNumberingAfterBreak="0">
    <w:nsid w:val="77610388"/>
    <w:multiLevelType w:val="hybridMultilevel"/>
    <w:tmpl w:val="72440B04"/>
    <w:lvl w:ilvl="0" w:tplc="D77E9DE2">
      <w:start w:val="4"/>
      <w:numFmt w:val="decimal"/>
      <w:lvlText w:val="%1."/>
      <w:lvlJc w:val="left"/>
      <w:pPr>
        <w:tabs>
          <w:tab w:val="num" w:pos="720"/>
        </w:tabs>
        <w:ind w:left="720" w:hanging="360"/>
      </w:pPr>
    </w:lvl>
    <w:lvl w:ilvl="1" w:tplc="88D86E66">
      <w:start w:val="1"/>
      <w:numFmt w:val="decimal"/>
      <w:lvlText w:val="%2."/>
      <w:lvlJc w:val="left"/>
      <w:pPr>
        <w:tabs>
          <w:tab w:val="num" w:pos="1440"/>
        </w:tabs>
        <w:ind w:left="1440" w:hanging="360"/>
      </w:pPr>
    </w:lvl>
    <w:lvl w:ilvl="2" w:tplc="C4D6EA96">
      <w:start w:val="1"/>
      <w:numFmt w:val="decimal"/>
      <w:lvlText w:val="%3."/>
      <w:lvlJc w:val="left"/>
      <w:pPr>
        <w:tabs>
          <w:tab w:val="num" w:pos="2160"/>
        </w:tabs>
        <w:ind w:left="2160" w:hanging="360"/>
      </w:pPr>
    </w:lvl>
    <w:lvl w:ilvl="3" w:tplc="0E4CE4BE">
      <w:start w:val="1"/>
      <w:numFmt w:val="decimal"/>
      <w:lvlText w:val="%4."/>
      <w:lvlJc w:val="left"/>
      <w:pPr>
        <w:tabs>
          <w:tab w:val="num" w:pos="2880"/>
        </w:tabs>
        <w:ind w:left="2880" w:hanging="360"/>
      </w:pPr>
    </w:lvl>
    <w:lvl w:ilvl="4" w:tplc="CB02C370">
      <w:start w:val="1"/>
      <w:numFmt w:val="decimal"/>
      <w:lvlText w:val="%5."/>
      <w:lvlJc w:val="left"/>
      <w:pPr>
        <w:tabs>
          <w:tab w:val="num" w:pos="3600"/>
        </w:tabs>
        <w:ind w:left="3600" w:hanging="360"/>
      </w:pPr>
    </w:lvl>
    <w:lvl w:ilvl="5" w:tplc="31062684">
      <w:start w:val="1"/>
      <w:numFmt w:val="decimal"/>
      <w:lvlText w:val="%6."/>
      <w:lvlJc w:val="left"/>
      <w:pPr>
        <w:tabs>
          <w:tab w:val="num" w:pos="4320"/>
        </w:tabs>
        <w:ind w:left="4320" w:hanging="360"/>
      </w:pPr>
    </w:lvl>
    <w:lvl w:ilvl="6" w:tplc="DA660C5C">
      <w:start w:val="1"/>
      <w:numFmt w:val="decimal"/>
      <w:lvlText w:val="%7."/>
      <w:lvlJc w:val="left"/>
      <w:pPr>
        <w:tabs>
          <w:tab w:val="num" w:pos="5040"/>
        </w:tabs>
        <w:ind w:left="5040" w:hanging="360"/>
      </w:pPr>
    </w:lvl>
    <w:lvl w:ilvl="7" w:tplc="828CDB6A">
      <w:start w:val="1"/>
      <w:numFmt w:val="decimal"/>
      <w:lvlText w:val="%8."/>
      <w:lvlJc w:val="left"/>
      <w:pPr>
        <w:tabs>
          <w:tab w:val="num" w:pos="5760"/>
        </w:tabs>
        <w:ind w:left="5760" w:hanging="360"/>
      </w:pPr>
    </w:lvl>
    <w:lvl w:ilvl="8" w:tplc="06788FD2">
      <w:start w:val="1"/>
      <w:numFmt w:val="decimal"/>
      <w:lvlText w:val="%9."/>
      <w:lvlJc w:val="left"/>
      <w:pPr>
        <w:tabs>
          <w:tab w:val="num" w:pos="6480"/>
        </w:tabs>
        <w:ind w:left="6480" w:hanging="360"/>
      </w:pPr>
    </w:lvl>
  </w:abstractNum>
  <w:abstractNum w:abstractNumId="30" w15:restartNumberingAfterBreak="0">
    <w:nsid w:val="77F83F34"/>
    <w:multiLevelType w:val="hybridMultilevel"/>
    <w:tmpl w:val="9CF29742"/>
    <w:lvl w:ilvl="0" w:tplc="589491A2">
      <w:start w:val="20"/>
      <w:numFmt w:val="bullet"/>
      <w:lvlText w:val="-"/>
      <w:lvlJc w:val="left"/>
      <w:pPr>
        <w:ind w:left="720" w:hanging="360"/>
      </w:pPr>
      <w:rPr>
        <w:rFonts w:hint="default" w:ascii="Calibri" w:hAnsi="Calibri" w:cs="Calibri"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1" w15:restartNumberingAfterBreak="0">
    <w:nsid w:val="7CDF4B95"/>
    <w:multiLevelType w:val="multilevel"/>
    <w:tmpl w:val="C902F2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49479380">
    <w:abstractNumId w:val="24"/>
  </w:num>
  <w:num w:numId="2" w16cid:durableId="1698697278">
    <w:abstractNumId w:val="6"/>
  </w:num>
  <w:num w:numId="3" w16cid:durableId="2040544237">
    <w:abstractNumId w:val="12"/>
  </w:num>
  <w:num w:numId="4" w16cid:durableId="694769278">
    <w:abstractNumId w:val="11"/>
  </w:num>
  <w:num w:numId="5" w16cid:durableId="465662185">
    <w:abstractNumId w:val="9"/>
  </w:num>
  <w:num w:numId="6" w16cid:durableId="31741843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2132147">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7161707">
    <w:abstractNumId w:val="2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2212748">
    <w:abstractNumId w:val="2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1865795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20523903">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54082185">
    <w:abstractNumId w:val="2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53336995">
    <w:abstractNumId w:val="2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16617900">
    <w:abstractNumId w:val="1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71269068">
    <w:abstractNumId w:val="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50470147">
    <w:abstractNumId w:val="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01034915">
    <w:abstractNumId w:val="23"/>
  </w:num>
  <w:num w:numId="18" w16cid:durableId="241985711">
    <w:abstractNumId w:val="8"/>
  </w:num>
  <w:num w:numId="19" w16cid:durableId="116335634">
    <w:abstractNumId w:val="31"/>
  </w:num>
  <w:num w:numId="20" w16cid:durableId="631791940">
    <w:abstractNumId w:val="4"/>
  </w:num>
  <w:num w:numId="21" w16cid:durableId="200947884">
    <w:abstractNumId w:val="17"/>
  </w:num>
  <w:num w:numId="22" w16cid:durableId="574776679">
    <w:abstractNumId w:val="26"/>
  </w:num>
  <w:num w:numId="23" w16cid:durableId="1546018165">
    <w:abstractNumId w:val="21"/>
  </w:num>
  <w:num w:numId="24" w16cid:durableId="2037652202">
    <w:abstractNumId w:val="19"/>
  </w:num>
  <w:num w:numId="25" w16cid:durableId="1769276523">
    <w:abstractNumId w:val="15"/>
  </w:num>
  <w:num w:numId="26" w16cid:durableId="853149833">
    <w:abstractNumId w:val="13"/>
  </w:num>
  <w:num w:numId="27" w16cid:durableId="262035274">
    <w:abstractNumId w:val="14"/>
  </w:num>
  <w:num w:numId="28" w16cid:durableId="631910854">
    <w:abstractNumId w:val="18"/>
  </w:num>
  <w:num w:numId="29" w16cid:durableId="1352221716">
    <w:abstractNumId w:val="16"/>
  </w:num>
  <w:num w:numId="30" w16cid:durableId="1228691533">
    <w:abstractNumId w:val="28"/>
  </w:num>
  <w:num w:numId="31" w16cid:durableId="1933005004">
    <w:abstractNumId w:val="7"/>
  </w:num>
  <w:num w:numId="32" w16cid:durableId="1061950195">
    <w:abstractNumId w:val="30"/>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934EF"/>
    <w:rsid w:val="00024810"/>
    <w:rsid w:val="00032A6B"/>
    <w:rsid w:val="00064020"/>
    <w:rsid w:val="00071AA7"/>
    <w:rsid w:val="00086F0B"/>
    <w:rsid w:val="000A7CDF"/>
    <w:rsid w:val="000C44CD"/>
    <w:rsid w:val="001303E9"/>
    <w:rsid w:val="001BEE8A"/>
    <w:rsid w:val="001F7BC4"/>
    <w:rsid w:val="00297EC1"/>
    <w:rsid w:val="002BCEB2"/>
    <w:rsid w:val="002F3593"/>
    <w:rsid w:val="003035E4"/>
    <w:rsid w:val="00316C22"/>
    <w:rsid w:val="00342FA7"/>
    <w:rsid w:val="00344802"/>
    <w:rsid w:val="003750B6"/>
    <w:rsid w:val="003A7C27"/>
    <w:rsid w:val="003B298A"/>
    <w:rsid w:val="003B3093"/>
    <w:rsid w:val="003B370F"/>
    <w:rsid w:val="003D2C99"/>
    <w:rsid w:val="003F3A12"/>
    <w:rsid w:val="00426902"/>
    <w:rsid w:val="00436550"/>
    <w:rsid w:val="0045219F"/>
    <w:rsid w:val="0045227E"/>
    <w:rsid w:val="00472E26"/>
    <w:rsid w:val="004F2651"/>
    <w:rsid w:val="00531F21"/>
    <w:rsid w:val="005508C1"/>
    <w:rsid w:val="0056671A"/>
    <w:rsid w:val="005D1301"/>
    <w:rsid w:val="005F0CE9"/>
    <w:rsid w:val="005F936C"/>
    <w:rsid w:val="00606D7E"/>
    <w:rsid w:val="006266B8"/>
    <w:rsid w:val="00692ED2"/>
    <w:rsid w:val="006A6A97"/>
    <w:rsid w:val="006E7D11"/>
    <w:rsid w:val="006F2D28"/>
    <w:rsid w:val="00704C28"/>
    <w:rsid w:val="00722250"/>
    <w:rsid w:val="0074548B"/>
    <w:rsid w:val="00761CE5"/>
    <w:rsid w:val="00782767"/>
    <w:rsid w:val="007A05EE"/>
    <w:rsid w:val="007E28EC"/>
    <w:rsid w:val="007F1452"/>
    <w:rsid w:val="00810C2E"/>
    <w:rsid w:val="00825786"/>
    <w:rsid w:val="00857603"/>
    <w:rsid w:val="00860BD7"/>
    <w:rsid w:val="00876F42"/>
    <w:rsid w:val="00883714"/>
    <w:rsid w:val="00884E1D"/>
    <w:rsid w:val="008932EB"/>
    <w:rsid w:val="008943E0"/>
    <w:rsid w:val="008A4042"/>
    <w:rsid w:val="008E7E69"/>
    <w:rsid w:val="0091204F"/>
    <w:rsid w:val="00936C3F"/>
    <w:rsid w:val="00984FB5"/>
    <w:rsid w:val="009D57E1"/>
    <w:rsid w:val="009D6411"/>
    <w:rsid w:val="009E4C6D"/>
    <w:rsid w:val="00A13317"/>
    <w:rsid w:val="00A165BF"/>
    <w:rsid w:val="00A1ED5A"/>
    <w:rsid w:val="00A4B783"/>
    <w:rsid w:val="00A51C07"/>
    <w:rsid w:val="00A83640"/>
    <w:rsid w:val="00AA7690"/>
    <w:rsid w:val="00AD0394"/>
    <w:rsid w:val="00AE5378"/>
    <w:rsid w:val="00B80CF0"/>
    <w:rsid w:val="00BE2EE1"/>
    <w:rsid w:val="00C25E80"/>
    <w:rsid w:val="00CD17E3"/>
    <w:rsid w:val="00D14E1A"/>
    <w:rsid w:val="00D7232B"/>
    <w:rsid w:val="00D80C9E"/>
    <w:rsid w:val="00D87A01"/>
    <w:rsid w:val="00E21DF7"/>
    <w:rsid w:val="00E83EBF"/>
    <w:rsid w:val="00E934EF"/>
    <w:rsid w:val="00E95DE5"/>
    <w:rsid w:val="00EF1035"/>
    <w:rsid w:val="00EF77C5"/>
    <w:rsid w:val="00F467B6"/>
    <w:rsid w:val="00F4740B"/>
    <w:rsid w:val="00F9572D"/>
    <w:rsid w:val="00FA0B1E"/>
    <w:rsid w:val="00FB5D76"/>
    <w:rsid w:val="00FC0588"/>
    <w:rsid w:val="0106A76F"/>
    <w:rsid w:val="01EDB5D0"/>
    <w:rsid w:val="01F2377B"/>
    <w:rsid w:val="020D06E0"/>
    <w:rsid w:val="038C9619"/>
    <w:rsid w:val="03E4AE2A"/>
    <w:rsid w:val="04033FDE"/>
    <w:rsid w:val="040AAC9B"/>
    <w:rsid w:val="04721C4C"/>
    <w:rsid w:val="04FDA545"/>
    <w:rsid w:val="05100800"/>
    <w:rsid w:val="05567118"/>
    <w:rsid w:val="0618A15A"/>
    <w:rsid w:val="06F24179"/>
    <w:rsid w:val="07DE4C88"/>
    <w:rsid w:val="088E11DA"/>
    <w:rsid w:val="08A5607E"/>
    <w:rsid w:val="08C7573A"/>
    <w:rsid w:val="09D64167"/>
    <w:rsid w:val="0A767AFA"/>
    <w:rsid w:val="0B190158"/>
    <w:rsid w:val="0B640FD1"/>
    <w:rsid w:val="0BBC6D53"/>
    <w:rsid w:val="0BED22A2"/>
    <w:rsid w:val="0C5D7C0D"/>
    <w:rsid w:val="0C9FB1B3"/>
    <w:rsid w:val="0CA1AF34"/>
    <w:rsid w:val="0CB38183"/>
    <w:rsid w:val="0CC87CEB"/>
    <w:rsid w:val="0CF956E1"/>
    <w:rsid w:val="0D3B994E"/>
    <w:rsid w:val="0E130DBD"/>
    <w:rsid w:val="0E17CE93"/>
    <w:rsid w:val="0E20A8EC"/>
    <w:rsid w:val="0E466653"/>
    <w:rsid w:val="0EAEB106"/>
    <w:rsid w:val="0EEEBE36"/>
    <w:rsid w:val="0F214B8A"/>
    <w:rsid w:val="0F33DF78"/>
    <w:rsid w:val="0F9F1004"/>
    <w:rsid w:val="103007C5"/>
    <w:rsid w:val="107F4B64"/>
    <w:rsid w:val="10822806"/>
    <w:rsid w:val="108AE571"/>
    <w:rsid w:val="10D91F59"/>
    <w:rsid w:val="11E07455"/>
    <w:rsid w:val="12B5990B"/>
    <w:rsid w:val="130E3722"/>
    <w:rsid w:val="130F88B7"/>
    <w:rsid w:val="1348AE68"/>
    <w:rsid w:val="135CD86C"/>
    <w:rsid w:val="139000FF"/>
    <w:rsid w:val="1392439A"/>
    <w:rsid w:val="14058B99"/>
    <w:rsid w:val="1434DE04"/>
    <w:rsid w:val="1444AC39"/>
    <w:rsid w:val="14BCA1E8"/>
    <w:rsid w:val="14F89B3B"/>
    <w:rsid w:val="14FB8DB4"/>
    <w:rsid w:val="1592782A"/>
    <w:rsid w:val="160E5188"/>
    <w:rsid w:val="1777DC62"/>
    <w:rsid w:val="177E2C5D"/>
    <w:rsid w:val="17CFF53E"/>
    <w:rsid w:val="1839EC65"/>
    <w:rsid w:val="18673E85"/>
    <w:rsid w:val="18C7B066"/>
    <w:rsid w:val="18D136BD"/>
    <w:rsid w:val="19274C41"/>
    <w:rsid w:val="196A5B31"/>
    <w:rsid w:val="1A6649C3"/>
    <w:rsid w:val="1AAC7F4D"/>
    <w:rsid w:val="1B0016C1"/>
    <w:rsid w:val="1C1D5FA2"/>
    <w:rsid w:val="1C4AAFD9"/>
    <w:rsid w:val="1C62A7B5"/>
    <w:rsid w:val="1C67ED1B"/>
    <w:rsid w:val="1C8A3A00"/>
    <w:rsid w:val="1CFF666F"/>
    <w:rsid w:val="1D5DA103"/>
    <w:rsid w:val="1DEE9655"/>
    <w:rsid w:val="1DFF6C67"/>
    <w:rsid w:val="1E2D12E4"/>
    <w:rsid w:val="1E92C989"/>
    <w:rsid w:val="1F0B5FF8"/>
    <w:rsid w:val="1F200DB0"/>
    <w:rsid w:val="1F8FE258"/>
    <w:rsid w:val="1F9B3CC8"/>
    <w:rsid w:val="2000CFF9"/>
    <w:rsid w:val="206FDBF7"/>
    <w:rsid w:val="207C460C"/>
    <w:rsid w:val="21EAB04F"/>
    <w:rsid w:val="220FB0D1"/>
    <w:rsid w:val="2282D286"/>
    <w:rsid w:val="2311D6EA"/>
    <w:rsid w:val="2325B280"/>
    <w:rsid w:val="232FDF02"/>
    <w:rsid w:val="2336B03D"/>
    <w:rsid w:val="248BE8D6"/>
    <w:rsid w:val="2515918F"/>
    <w:rsid w:val="25566590"/>
    <w:rsid w:val="257A1371"/>
    <w:rsid w:val="257D5ECB"/>
    <w:rsid w:val="2586A414"/>
    <w:rsid w:val="2635CC14"/>
    <w:rsid w:val="268BAA3B"/>
    <w:rsid w:val="26C8C41A"/>
    <w:rsid w:val="26D804E9"/>
    <w:rsid w:val="27F7606E"/>
    <w:rsid w:val="284361C5"/>
    <w:rsid w:val="28752E32"/>
    <w:rsid w:val="293A26C4"/>
    <w:rsid w:val="29ED518D"/>
    <w:rsid w:val="29EDC017"/>
    <w:rsid w:val="29FAE4BF"/>
    <w:rsid w:val="2AFC83C3"/>
    <w:rsid w:val="2B1600B8"/>
    <w:rsid w:val="2B72F454"/>
    <w:rsid w:val="2BAFB39A"/>
    <w:rsid w:val="2BB0FDA8"/>
    <w:rsid w:val="2BD04BF7"/>
    <w:rsid w:val="2BDC6F23"/>
    <w:rsid w:val="2C103623"/>
    <w:rsid w:val="2C97C942"/>
    <w:rsid w:val="2CBBFEA0"/>
    <w:rsid w:val="2D38E50F"/>
    <w:rsid w:val="2DAF7183"/>
    <w:rsid w:val="2DC02E04"/>
    <w:rsid w:val="2EC2AFFC"/>
    <w:rsid w:val="2F337527"/>
    <w:rsid w:val="2FD5F6E1"/>
    <w:rsid w:val="2FEEEAFF"/>
    <w:rsid w:val="2FFE86F2"/>
    <w:rsid w:val="301DC13B"/>
    <w:rsid w:val="30B36E5F"/>
    <w:rsid w:val="313BA1FA"/>
    <w:rsid w:val="313FF769"/>
    <w:rsid w:val="315299B4"/>
    <w:rsid w:val="3209DDCF"/>
    <w:rsid w:val="324D35AA"/>
    <w:rsid w:val="33289187"/>
    <w:rsid w:val="33A0F2C0"/>
    <w:rsid w:val="33FB5359"/>
    <w:rsid w:val="3467D1C5"/>
    <w:rsid w:val="34956CBB"/>
    <w:rsid w:val="35FF0C68"/>
    <w:rsid w:val="376D874E"/>
    <w:rsid w:val="37936C6F"/>
    <w:rsid w:val="380D1BFA"/>
    <w:rsid w:val="387B3972"/>
    <w:rsid w:val="3981594B"/>
    <w:rsid w:val="3A58A8F9"/>
    <w:rsid w:val="3A980E5D"/>
    <w:rsid w:val="3AB65B02"/>
    <w:rsid w:val="3AD8D45E"/>
    <w:rsid w:val="3B90C7E2"/>
    <w:rsid w:val="3C1B2565"/>
    <w:rsid w:val="3CBAE465"/>
    <w:rsid w:val="3CCCC360"/>
    <w:rsid w:val="3D2AC8BF"/>
    <w:rsid w:val="3D9BDF49"/>
    <w:rsid w:val="3E205264"/>
    <w:rsid w:val="3E392248"/>
    <w:rsid w:val="3E73B081"/>
    <w:rsid w:val="3E8662EE"/>
    <w:rsid w:val="3E89C027"/>
    <w:rsid w:val="3F0DF97D"/>
    <w:rsid w:val="3F37AFAA"/>
    <w:rsid w:val="3F426F38"/>
    <w:rsid w:val="3F8D96A0"/>
    <w:rsid w:val="3FD947FC"/>
    <w:rsid w:val="40389234"/>
    <w:rsid w:val="4077F508"/>
    <w:rsid w:val="407F41E3"/>
    <w:rsid w:val="4089D700"/>
    <w:rsid w:val="419C7FEC"/>
    <w:rsid w:val="41A2C8A0"/>
    <w:rsid w:val="41CC5DF4"/>
    <w:rsid w:val="41CF534C"/>
    <w:rsid w:val="4254DCD8"/>
    <w:rsid w:val="4260D61D"/>
    <w:rsid w:val="42DC66C0"/>
    <w:rsid w:val="42E562F5"/>
    <w:rsid w:val="441898CB"/>
    <w:rsid w:val="44574786"/>
    <w:rsid w:val="4481BE54"/>
    <w:rsid w:val="448779C4"/>
    <w:rsid w:val="44BB4936"/>
    <w:rsid w:val="44BD048D"/>
    <w:rsid w:val="44F9EDD7"/>
    <w:rsid w:val="4512AD81"/>
    <w:rsid w:val="455C67B8"/>
    <w:rsid w:val="45757E8B"/>
    <w:rsid w:val="4587D64F"/>
    <w:rsid w:val="46E85F49"/>
    <w:rsid w:val="474A36D8"/>
    <w:rsid w:val="476C15FA"/>
    <w:rsid w:val="479CA4F1"/>
    <w:rsid w:val="47F55761"/>
    <w:rsid w:val="4822C2FB"/>
    <w:rsid w:val="48BAF8F0"/>
    <w:rsid w:val="49995F78"/>
    <w:rsid w:val="4A1DEA26"/>
    <w:rsid w:val="4A876ACD"/>
    <w:rsid w:val="4B239AF1"/>
    <w:rsid w:val="4BED8DC8"/>
    <w:rsid w:val="4BF21B0C"/>
    <w:rsid w:val="4C89FC8A"/>
    <w:rsid w:val="4D7A0221"/>
    <w:rsid w:val="4E08A6BC"/>
    <w:rsid w:val="4E1312CA"/>
    <w:rsid w:val="4FB2DABF"/>
    <w:rsid w:val="4FBC7B2A"/>
    <w:rsid w:val="5071EC29"/>
    <w:rsid w:val="50BB0F4D"/>
    <w:rsid w:val="50E38E71"/>
    <w:rsid w:val="50E39A6C"/>
    <w:rsid w:val="5119DA85"/>
    <w:rsid w:val="512D8FDA"/>
    <w:rsid w:val="515680E7"/>
    <w:rsid w:val="51A8CCF1"/>
    <w:rsid w:val="5204A6E4"/>
    <w:rsid w:val="53407E4D"/>
    <w:rsid w:val="536350DF"/>
    <w:rsid w:val="53D69AFD"/>
    <w:rsid w:val="5410862A"/>
    <w:rsid w:val="55107240"/>
    <w:rsid w:val="5545BA3D"/>
    <w:rsid w:val="556B0D5A"/>
    <w:rsid w:val="55A6BAFB"/>
    <w:rsid w:val="55B2217F"/>
    <w:rsid w:val="55E9E1E2"/>
    <w:rsid w:val="55EC8FED"/>
    <w:rsid w:val="561D39BE"/>
    <w:rsid w:val="5682B841"/>
    <w:rsid w:val="56E210D7"/>
    <w:rsid w:val="57170ADE"/>
    <w:rsid w:val="5748A90B"/>
    <w:rsid w:val="57E074C9"/>
    <w:rsid w:val="589C49B6"/>
    <w:rsid w:val="58DEFBF5"/>
    <w:rsid w:val="58E4DBDF"/>
    <w:rsid w:val="590AE73A"/>
    <w:rsid w:val="5A60DC10"/>
    <w:rsid w:val="5A6B2516"/>
    <w:rsid w:val="5AB8F898"/>
    <w:rsid w:val="5AD032DA"/>
    <w:rsid w:val="5B3A20C1"/>
    <w:rsid w:val="5E4FE46B"/>
    <w:rsid w:val="5ED2F1D0"/>
    <w:rsid w:val="5F6C9FF4"/>
    <w:rsid w:val="5F82C2DF"/>
    <w:rsid w:val="5FA3A70E"/>
    <w:rsid w:val="5FA929A5"/>
    <w:rsid w:val="5FF4E171"/>
    <w:rsid w:val="6091E605"/>
    <w:rsid w:val="60931464"/>
    <w:rsid w:val="60E8D91F"/>
    <w:rsid w:val="611F123E"/>
    <w:rsid w:val="62031213"/>
    <w:rsid w:val="622080BA"/>
    <w:rsid w:val="6264310F"/>
    <w:rsid w:val="62D4F6DA"/>
    <w:rsid w:val="634D8DAC"/>
    <w:rsid w:val="639F93F9"/>
    <w:rsid w:val="641565E8"/>
    <w:rsid w:val="64203632"/>
    <w:rsid w:val="6428F70A"/>
    <w:rsid w:val="6437C892"/>
    <w:rsid w:val="64396319"/>
    <w:rsid w:val="6486ADF8"/>
    <w:rsid w:val="6541E9A6"/>
    <w:rsid w:val="65B8C902"/>
    <w:rsid w:val="65F38E81"/>
    <w:rsid w:val="662C1EDE"/>
    <w:rsid w:val="677097D1"/>
    <w:rsid w:val="678916C1"/>
    <w:rsid w:val="68294D3D"/>
    <w:rsid w:val="686657EE"/>
    <w:rsid w:val="68691CF9"/>
    <w:rsid w:val="687441E5"/>
    <w:rsid w:val="687FBA96"/>
    <w:rsid w:val="68ECFF6A"/>
    <w:rsid w:val="68F1F99D"/>
    <w:rsid w:val="68FB9CA0"/>
    <w:rsid w:val="6915697E"/>
    <w:rsid w:val="69540030"/>
    <w:rsid w:val="6999B879"/>
    <w:rsid w:val="69C91445"/>
    <w:rsid w:val="6A99FD99"/>
    <w:rsid w:val="6AA83906"/>
    <w:rsid w:val="6AFBDEAA"/>
    <w:rsid w:val="6B16DA71"/>
    <w:rsid w:val="6B63A30E"/>
    <w:rsid w:val="6B7ECD9A"/>
    <w:rsid w:val="6C3FCF82"/>
    <w:rsid w:val="6CCB5040"/>
    <w:rsid w:val="6CF20668"/>
    <w:rsid w:val="6D01839A"/>
    <w:rsid w:val="6D08A7FF"/>
    <w:rsid w:val="6D289188"/>
    <w:rsid w:val="6D4BCF21"/>
    <w:rsid w:val="6D99CD24"/>
    <w:rsid w:val="6DE38944"/>
    <w:rsid w:val="6E561EAD"/>
    <w:rsid w:val="6E792AA6"/>
    <w:rsid w:val="6E915C53"/>
    <w:rsid w:val="6EB8A175"/>
    <w:rsid w:val="6F66BAA6"/>
    <w:rsid w:val="6FA5A5D2"/>
    <w:rsid w:val="70C85371"/>
    <w:rsid w:val="71B3B98C"/>
    <w:rsid w:val="721BAD9B"/>
    <w:rsid w:val="724A6948"/>
    <w:rsid w:val="728EB0B6"/>
    <w:rsid w:val="72B7E570"/>
    <w:rsid w:val="72C4CF02"/>
    <w:rsid w:val="72CD771B"/>
    <w:rsid w:val="730BD483"/>
    <w:rsid w:val="73941D31"/>
    <w:rsid w:val="73A3EF16"/>
    <w:rsid w:val="7444D909"/>
    <w:rsid w:val="744C8A5A"/>
    <w:rsid w:val="74823C29"/>
    <w:rsid w:val="753E328A"/>
    <w:rsid w:val="75BA009A"/>
    <w:rsid w:val="75D3423D"/>
    <w:rsid w:val="75F3280A"/>
    <w:rsid w:val="76E2C2C3"/>
    <w:rsid w:val="779F19B2"/>
    <w:rsid w:val="77F8E94B"/>
    <w:rsid w:val="780FC11A"/>
    <w:rsid w:val="7835D1D1"/>
    <w:rsid w:val="783A667E"/>
    <w:rsid w:val="7850A4E4"/>
    <w:rsid w:val="787A6894"/>
    <w:rsid w:val="78DC1E98"/>
    <w:rsid w:val="78DD995D"/>
    <w:rsid w:val="7911BD2F"/>
    <w:rsid w:val="79994E6E"/>
    <w:rsid w:val="7A1483DF"/>
    <w:rsid w:val="7A8ED12D"/>
    <w:rsid w:val="7AC060AE"/>
    <w:rsid w:val="7B0A7DEC"/>
    <w:rsid w:val="7B4C5EF5"/>
    <w:rsid w:val="7C0F0677"/>
    <w:rsid w:val="7C362862"/>
    <w:rsid w:val="7C8200AF"/>
    <w:rsid w:val="7D90E950"/>
    <w:rsid w:val="7E4EA307"/>
    <w:rsid w:val="7F2D9A36"/>
    <w:rsid w:val="7F62E8D9"/>
    <w:rsid w:val="7F640723"/>
    <w:rsid w:val="7FA5BF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D195F9"/>
  <w15:docId w15:val="{7D4F2667-5E68-4BBB-9993-0B331D29F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E83EBF"/>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link w:val="BalloonTextChar"/>
    <w:uiPriority w:val="99"/>
    <w:semiHidden/>
    <w:unhideWhenUsed/>
    <w:rsid w:val="00E934EF"/>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E934EF"/>
    <w:rPr>
      <w:rFonts w:ascii="Tahoma" w:hAnsi="Tahoma" w:cs="Tahoma"/>
      <w:sz w:val="16"/>
      <w:szCs w:val="16"/>
    </w:rPr>
  </w:style>
  <w:style w:type="paragraph" w:styleId="paragraph" w:customStyle="1">
    <w:name w:val="paragraph"/>
    <w:basedOn w:val="Normal"/>
    <w:rsid w:val="00860BD7"/>
    <w:pPr>
      <w:spacing w:before="100" w:beforeAutospacing="1" w:after="100" w:afterAutospacing="1" w:line="240" w:lineRule="auto"/>
    </w:pPr>
    <w:rPr>
      <w:rFonts w:ascii="Calibri" w:hAnsi="Calibri" w:cs="Calibri"/>
    </w:rPr>
  </w:style>
  <w:style w:type="character" w:styleId="normaltextrun" w:customStyle="1">
    <w:name w:val="normaltextrun"/>
    <w:basedOn w:val="DefaultParagraphFont"/>
    <w:rsid w:val="00860BD7"/>
  </w:style>
  <w:style w:type="character" w:styleId="eop" w:customStyle="1">
    <w:name w:val="eop"/>
    <w:basedOn w:val="DefaultParagraphFont"/>
    <w:rsid w:val="00860BD7"/>
  </w:style>
  <w:style w:type="paragraph" w:styleId="Header">
    <w:name w:val="header"/>
    <w:basedOn w:val="Normal"/>
    <w:link w:val="HeaderChar"/>
    <w:uiPriority w:val="99"/>
    <w:unhideWhenUsed/>
    <w:rsid w:val="006E7D11"/>
    <w:pPr>
      <w:tabs>
        <w:tab w:val="center" w:pos="4680"/>
        <w:tab w:val="right" w:pos="9360"/>
      </w:tabs>
      <w:spacing w:after="0" w:line="240" w:lineRule="auto"/>
    </w:pPr>
  </w:style>
  <w:style w:type="character" w:styleId="HeaderChar" w:customStyle="1">
    <w:name w:val="Header Char"/>
    <w:basedOn w:val="DefaultParagraphFont"/>
    <w:link w:val="Header"/>
    <w:uiPriority w:val="99"/>
    <w:rsid w:val="006E7D11"/>
  </w:style>
  <w:style w:type="paragraph" w:styleId="Footer">
    <w:name w:val="footer"/>
    <w:basedOn w:val="Normal"/>
    <w:link w:val="FooterChar"/>
    <w:uiPriority w:val="99"/>
    <w:unhideWhenUsed/>
    <w:rsid w:val="006E7D11"/>
    <w:pPr>
      <w:tabs>
        <w:tab w:val="center" w:pos="4680"/>
        <w:tab w:val="right" w:pos="9360"/>
      </w:tabs>
      <w:spacing w:after="0" w:line="240" w:lineRule="auto"/>
    </w:pPr>
  </w:style>
  <w:style w:type="character" w:styleId="FooterChar" w:customStyle="1">
    <w:name w:val="Footer Char"/>
    <w:basedOn w:val="DefaultParagraphFont"/>
    <w:link w:val="Footer"/>
    <w:uiPriority w:val="99"/>
    <w:rsid w:val="006E7D11"/>
  </w:style>
  <w:style w:type="table" w:styleId="TableGrid">
    <w:name w:val="Table Grid"/>
    <w:basedOn w:val="TableNormal"/>
    <w:uiPriority w:val="59"/>
    <w:rsid w:val="00BE2EE1"/>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pPr>
      <w:ind w:left="720"/>
      <w:contextualSpacing/>
    </w:pPr>
  </w:style>
  <w:style w:type="character" w:styleId="spellingerror" w:customStyle="1">
    <w:name w:val="spellingerror"/>
    <w:basedOn w:val="DefaultParagraphFont"/>
    <w:rsid w:val="008943E0"/>
  </w:style>
  <w:style w:type="character" w:styleId="contextualspellingandgrammarerror" w:customStyle="1">
    <w:name w:val="contextualspellingandgrammarerror"/>
    <w:basedOn w:val="DefaultParagraphFont"/>
    <w:rsid w:val="008943E0"/>
  </w:style>
  <w:style w:type="character" w:styleId="CommentReference">
    <w:name w:val="annotation reference"/>
    <w:basedOn w:val="DefaultParagraphFont"/>
    <w:uiPriority w:val="99"/>
    <w:semiHidden/>
    <w:unhideWhenUsed/>
    <w:rsid w:val="0074548B"/>
    <w:rPr>
      <w:sz w:val="16"/>
      <w:szCs w:val="16"/>
    </w:rPr>
  </w:style>
  <w:style w:type="paragraph" w:styleId="CommentText">
    <w:name w:val="annotation text"/>
    <w:basedOn w:val="Normal"/>
    <w:link w:val="CommentTextChar"/>
    <w:uiPriority w:val="99"/>
    <w:unhideWhenUsed/>
    <w:rsid w:val="0074548B"/>
    <w:pPr>
      <w:spacing w:line="240" w:lineRule="auto"/>
    </w:pPr>
    <w:rPr>
      <w:sz w:val="20"/>
      <w:szCs w:val="20"/>
    </w:rPr>
  </w:style>
  <w:style w:type="character" w:styleId="CommentTextChar" w:customStyle="1">
    <w:name w:val="Comment Text Char"/>
    <w:basedOn w:val="DefaultParagraphFont"/>
    <w:link w:val="CommentText"/>
    <w:uiPriority w:val="99"/>
    <w:rsid w:val="0074548B"/>
    <w:rPr>
      <w:sz w:val="20"/>
      <w:szCs w:val="20"/>
    </w:rPr>
  </w:style>
  <w:style w:type="paragraph" w:styleId="CommentSubject">
    <w:name w:val="annotation subject"/>
    <w:basedOn w:val="CommentText"/>
    <w:next w:val="CommentText"/>
    <w:link w:val="CommentSubjectChar"/>
    <w:uiPriority w:val="99"/>
    <w:semiHidden/>
    <w:unhideWhenUsed/>
    <w:rsid w:val="0074548B"/>
    <w:rPr>
      <w:b/>
      <w:bCs/>
    </w:rPr>
  </w:style>
  <w:style w:type="character" w:styleId="CommentSubjectChar" w:customStyle="1">
    <w:name w:val="Comment Subject Char"/>
    <w:basedOn w:val="CommentTextChar"/>
    <w:link w:val="CommentSubject"/>
    <w:uiPriority w:val="99"/>
    <w:semiHidden/>
    <w:rsid w:val="0074548B"/>
    <w:rPr>
      <w:b/>
      <w:bCs/>
      <w:sz w:val="20"/>
      <w:szCs w:val="20"/>
    </w:rPr>
  </w:style>
  <w:style w:type="paragraph" w:styleId="Revision">
    <w:name w:val="Revision"/>
    <w:hidden/>
    <w:uiPriority w:val="99"/>
    <w:semiHidden/>
    <w:rsid w:val="00EF103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5867078">
      <w:bodyDiv w:val="1"/>
      <w:marLeft w:val="0"/>
      <w:marRight w:val="0"/>
      <w:marTop w:val="0"/>
      <w:marBottom w:val="0"/>
      <w:divBdr>
        <w:top w:val="none" w:sz="0" w:space="0" w:color="auto"/>
        <w:left w:val="none" w:sz="0" w:space="0" w:color="auto"/>
        <w:bottom w:val="none" w:sz="0" w:space="0" w:color="auto"/>
        <w:right w:val="none" w:sz="0" w:space="0" w:color="auto"/>
      </w:divBdr>
      <w:divsChild>
        <w:div w:id="2024436662">
          <w:marLeft w:val="0"/>
          <w:marRight w:val="0"/>
          <w:marTop w:val="0"/>
          <w:marBottom w:val="0"/>
          <w:divBdr>
            <w:top w:val="none" w:sz="0" w:space="0" w:color="auto"/>
            <w:left w:val="none" w:sz="0" w:space="0" w:color="auto"/>
            <w:bottom w:val="none" w:sz="0" w:space="0" w:color="auto"/>
            <w:right w:val="none" w:sz="0" w:space="0" w:color="auto"/>
          </w:divBdr>
          <w:divsChild>
            <w:div w:id="1896772542">
              <w:marLeft w:val="0"/>
              <w:marRight w:val="0"/>
              <w:marTop w:val="0"/>
              <w:marBottom w:val="0"/>
              <w:divBdr>
                <w:top w:val="none" w:sz="0" w:space="0" w:color="auto"/>
                <w:left w:val="none" w:sz="0" w:space="0" w:color="auto"/>
                <w:bottom w:val="none" w:sz="0" w:space="0" w:color="auto"/>
                <w:right w:val="none" w:sz="0" w:space="0" w:color="auto"/>
              </w:divBdr>
            </w:div>
          </w:divsChild>
        </w:div>
        <w:div w:id="1412656187">
          <w:marLeft w:val="0"/>
          <w:marRight w:val="0"/>
          <w:marTop w:val="0"/>
          <w:marBottom w:val="0"/>
          <w:divBdr>
            <w:top w:val="none" w:sz="0" w:space="0" w:color="auto"/>
            <w:left w:val="none" w:sz="0" w:space="0" w:color="auto"/>
            <w:bottom w:val="none" w:sz="0" w:space="0" w:color="auto"/>
            <w:right w:val="none" w:sz="0" w:space="0" w:color="auto"/>
          </w:divBdr>
          <w:divsChild>
            <w:div w:id="827214888">
              <w:marLeft w:val="0"/>
              <w:marRight w:val="0"/>
              <w:marTop w:val="0"/>
              <w:marBottom w:val="0"/>
              <w:divBdr>
                <w:top w:val="none" w:sz="0" w:space="0" w:color="auto"/>
                <w:left w:val="none" w:sz="0" w:space="0" w:color="auto"/>
                <w:bottom w:val="none" w:sz="0" w:space="0" w:color="auto"/>
                <w:right w:val="none" w:sz="0" w:space="0" w:color="auto"/>
              </w:divBdr>
            </w:div>
          </w:divsChild>
        </w:div>
        <w:div w:id="758141800">
          <w:marLeft w:val="0"/>
          <w:marRight w:val="0"/>
          <w:marTop w:val="0"/>
          <w:marBottom w:val="0"/>
          <w:divBdr>
            <w:top w:val="none" w:sz="0" w:space="0" w:color="auto"/>
            <w:left w:val="none" w:sz="0" w:space="0" w:color="auto"/>
            <w:bottom w:val="none" w:sz="0" w:space="0" w:color="auto"/>
            <w:right w:val="none" w:sz="0" w:space="0" w:color="auto"/>
          </w:divBdr>
          <w:divsChild>
            <w:div w:id="1780903790">
              <w:marLeft w:val="0"/>
              <w:marRight w:val="0"/>
              <w:marTop w:val="0"/>
              <w:marBottom w:val="0"/>
              <w:divBdr>
                <w:top w:val="none" w:sz="0" w:space="0" w:color="auto"/>
                <w:left w:val="none" w:sz="0" w:space="0" w:color="auto"/>
                <w:bottom w:val="none" w:sz="0" w:space="0" w:color="auto"/>
                <w:right w:val="none" w:sz="0" w:space="0" w:color="auto"/>
              </w:divBdr>
            </w:div>
          </w:divsChild>
        </w:div>
        <w:div w:id="1083575178">
          <w:marLeft w:val="0"/>
          <w:marRight w:val="0"/>
          <w:marTop w:val="0"/>
          <w:marBottom w:val="0"/>
          <w:divBdr>
            <w:top w:val="none" w:sz="0" w:space="0" w:color="auto"/>
            <w:left w:val="none" w:sz="0" w:space="0" w:color="auto"/>
            <w:bottom w:val="none" w:sz="0" w:space="0" w:color="auto"/>
            <w:right w:val="none" w:sz="0" w:space="0" w:color="auto"/>
          </w:divBdr>
          <w:divsChild>
            <w:div w:id="1570111513">
              <w:marLeft w:val="0"/>
              <w:marRight w:val="0"/>
              <w:marTop w:val="0"/>
              <w:marBottom w:val="0"/>
              <w:divBdr>
                <w:top w:val="none" w:sz="0" w:space="0" w:color="auto"/>
                <w:left w:val="none" w:sz="0" w:space="0" w:color="auto"/>
                <w:bottom w:val="none" w:sz="0" w:space="0" w:color="auto"/>
                <w:right w:val="none" w:sz="0" w:space="0" w:color="auto"/>
              </w:divBdr>
            </w:div>
          </w:divsChild>
        </w:div>
        <w:div w:id="662127502">
          <w:marLeft w:val="0"/>
          <w:marRight w:val="0"/>
          <w:marTop w:val="0"/>
          <w:marBottom w:val="0"/>
          <w:divBdr>
            <w:top w:val="none" w:sz="0" w:space="0" w:color="auto"/>
            <w:left w:val="none" w:sz="0" w:space="0" w:color="auto"/>
            <w:bottom w:val="none" w:sz="0" w:space="0" w:color="auto"/>
            <w:right w:val="none" w:sz="0" w:space="0" w:color="auto"/>
          </w:divBdr>
          <w:divsChild>
            <w:div w:id="178666583">
              <w:marLeft w:val="0"/>
              <w:marRight w:val="0"/>
              <w:marTop w:val="0"/>
              <w:marBottom w:val="0"/>
              <w:divBdr>
                <w:top w:val="none" w:sz="0" w:space="0" w:color="auto"/>
                <w:left w:val="none" w:sz="0" w:space="0" w:color="auto"/>
                <w:bottom w:val="none" w:sz="0" w:space="0" w:color="auto"/>
                <w:right w:val="none" w:sz="0" w:space="0" w:color="auto"/>
              </w:divBdr>
            </w:div>
          </w:divsChild>
        </w:div>
        <w:div w:id="1632831482">
          <w:marLeft w:val="0"/>
          <w:marRight w:val="0"/>
          <w:marTop w:val="0"/>
          <w:marBottom w:val="0"/>
          <w:divBdr>
            <w:top w:val="none" w:sz="0" w:space="0" w:color="auto"/>
            <w:left w:val="none" w:sz="0" w:space="0" w:color="auto"/>
            <w:bottom w:val="none" w:sz="0" w:space="0" w:color="auto"/>
            <w:right w:val="none" w:sz="0" w:space="0" w:color="auto"/>
          </w:divBdr>
          <w:divsChild>
            <w:div w:id="1181698531">
              <w:marLeft w:val="0"/>
              <w:marRight w:val="0"/>
              <w:marTop w:val="0"/>
              <w:marBottom w:val="0"/>
              <w:divBdr>
                <w:top w:val="none" w:sz="0" w:space="0" w:color="auto"/>
                <w:left w:val="none" w:sz="0" w:space="0" w:color="auto"/>
                <w:bottom w:val="none" w:sz="0" w:space="0" w:color="auto"/>
                <w:right w:val="none" w:sz="0" w:space="0" w:color="auto"/>
              </w:divBdr>
            </w:div>
            <w:div w:id="958221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950517">
      <w:bodyDiv w:val="1"/>
      <w:marLeft w:val="0"/>
      <w:marRight w:val="0"/>
      <w:marTop w:val="0"/>
      <w:marBottom w:val="0"/>
      <w:divBdr>
        <w:top w:val="none" w:sz="0" w:space="0" w:color="auto"/>
        <w:left w:val="none" w:sz="0" w:space="0" w:color="auto"/>
        <w:bottom w:val="none" w:sz="0" w:space="0" w:color="auto"/>
        <w:right w:val="none" w:sz="0" w:space="0" w:color="auto"/>
      </w:divBdr>
      <w:divsChild>
        <w:div w:id="1419984154">
          <w:marLeft w:val="0"/>
          <w:marRight w:val="0"/>
          <w:marTop w:val="0"/>
          <w:marBottom w:val="0"/>
          <w:divBdr>
            <w:top w:val="none" w:sz="0" w:space="0" w:color="auto"/>
            <w:left w:val="none" w:sz="0" w:space="0" w:color="auto"/>
            <w:bottom w:val="none" w:sz="0" w:space="0" w:color="auto"/>
            <w:right w:val="none" w:sz="0" w:space="0" w:color="auto"/>
          </w:divBdr>
        </w:div>
        <w:div w:id="362174395">
          <w:marLeft w:val="0"/>
          <w:marRight w:val="0"/>
          <w:marTop w:val="0"/>
          <w:marBottom w:val="0"/>
          <w:divBdr>
            <w:top w:val="none" w:sz="0" w:space="0" w:color="auto"/>
            <w:left w:val="none" w:sz="0" w:space="0" w:color="auto"/>
            <w:bottom w:val="none" w:sz="0" w:space="0" w:color="auto"/>
            <w:right w:val="none" w:sz="0" w:space="0" w:color="auto"/>
          </w:divBdr>
        </w:div>
        <w:div w:id="937373873">
          <w:marLeft w:val="0"/>
          <w:marRight w:val="0"/>
          <w:marTop w:val="0"/>
          <w:marBottom w:val="0"/>
          <w:divBdr>
            <w:top w:val="none" w:sz="0" w:space="0" w:color="auto"/>
            <w:left w:val="none" w:sz="0" w:space="0" w:color="auto"/>
            <w:bottom w:val="none" w:sz="0" w:space="0" w:color="auto"/>
            <w:right w:val="none" w:sz="0" w:space="0" w:color="auto"/>
          </w:divBdr>
        </w:div>
        <w:div w:id="334920109">
          <w:marLeft w:val="0"/>
          <w:marRight w:val="0"/>
          <w:marTop w:val="0"/>
          <w:marBottom w:val="0"/>
          <w:divBdr>
            <w:top w:val="none" w:sz="0" w:space="0" w:color="auto"/>
            <w:left w:val="none" w:sz="0" w:space="0" w:color="auto"/>
            <w:bottom w:val="none" w:sz="0" w:space="0" w:color="auto"/>
            <w:right w:val="none" w:sz="0" w:space="0" w:color="auto"/>
          </w:divBdr>
        </w:div>
        <w:div w:id="167796458">
          <w:marLeft w:val="0"/>
          <w:marRight w:val="0"/>
          <w:marTop w:val="0"/>
          <w:marBottom w:val="0"/>
          <w:divBdr>
            <w:top w:val="none" w:sz="0" w:space="0" w:color="auto"/>
            <w:left w:val="none" w:sz="0" w:space="0" w:color="auto"/>
            <w:bottom w:val="none" w:sz="0" w:space="0" w:color="auto"/>
            <w:right w:val="none" w:sz="0" w:space="0" w:color="auto"/>
          </w:divBdr>
        </w:div>
        <w:div w:id="1844274789">
          <w:marLeft w:val="0"/>
          <w:marRight w:val="0"/>
          <w:marTop w:val="0"/>
          <w:marBottom w:val="0"/>
          <w:divBdr>
            <w:top w:val="none" w:sz="0" w:space="0" w:color="auto"/>
            <w:left w:val="none" w:sz="0" w:space="0" w:color="auto"/>
            <w:bottom w:val="none" w:sz="0" w:space="0" w:color="auto"/>
            <w:right w:val="none" w:sz="0" w:space="0" w:color="auto"/>
          </w:divBdr>
        </w:div>
        <w:div w:id="1532376986">
          <w:marLeft w:val="0"/>
          <w:marRight w:val="0"/>
          <w:marTop w:val="0"/>
          <w:marBottom w:val="0"/>
          <w:divBdr>
            <w:top w:val="none" w:sz="0" w:space="0" w:color="auto"/>
            <w:left w:val="none" w:sz="0" w:space="0" w:color="auto"/>
            <w:bottom w:val="none" w:sz="0" w:space="0" w:color="auto"/>
            <w:right w:val="none" w:sz="0" w:space="0" w:color="auto"/>
          </w:divBdr>
        </w:div>
        <w:div w:id="888615503">
          <w:marLeft w:val="0"/>
          <w:marRight w:val="0"/>
          <w:marTop w:val="0"/>
          <w:marBottom w:val="0"/>
          <w:divBdr>
            <w:top w:val="none" w:sz="0" w:space="0" w:color="auto"/>
            <w:left w:val="none" w:sz="0" w:space="0" w:color="auto"/>
            <w:bottom w:val="none" w:sz="0" w:space="0" w:color="auto"/>
            <w:right w:val="none" w:sz="0" w:space="0" w:color="auto"/>
          </w:divBdr>
        </w:div>
        <w:div w:id="709917835">
          <w:marLeft w:val="0"/>
          <w:marRight w:val="0"/>
          <w:marTop w:val="0"/>
          <w:marBottom w:val="0"/>
          <w:divBdr>
            <w:top w:val="none" w:sz="0" w:space="0" w:color="auto"/>
            <w:left w:val="none" w:sz="0" w:space="0" w:color="auto"/>
            <w:bottom w:val="none" w:sz="0" w:space="0" w:color="auto"/>
            <w:right w:val="none" w:sz="0" w:space="0" w:color="auto"/>
          </w:divBdr>
        </w:div>
        <w:div w:id="442195285">
          <w:marLeft w:val="0"/>
          <w:marRight w:val="0"/>
          <w:marTop w:val="0"/>
          <w:marBottom w:val="0"/>
          <w:divBdr>
            <w:top w:val="none" w:sz="0" w:space="0" w:color="auto"/>
            <w:left w:val="none" w:sz="0" w:space="0" w:color="auto"/>
            <w:bottom w:val="none" w:sz="0" w:space="0" w:color="auto"/>
            <w:right w:val="none" w:sz="0" w:space="0" w:color="auto"/>
          </w:divBdr>
        </w:div>
      </w:divsChild>
    </w:div>
    <w:div w:id="1263688395">
      <w:bodyDiv w:val="1"/>
      <w:marLeft w:val="0"/>
      <w:marRight w:val="0"/>
      <w:marTop w:val="0"/>
      <w:marBottom w:val="0"/>
      <w:divBdr>
        <w:top w:val="none" w:sz="0" w:space="0" w:color="auto"/>
        <w:left w:val="none" w:sz="0" w:space="0" w:color="auto"/>
        <w:bottom w:val="none" w:sz="0" w:space="0" w:color="auto"/>
        <w:right w:val="none" w:sz="0" w:space="0" w:color="auto"/>
      </w:divBdr>
      <w:divsChild>
        <w:div w:id="1963531456">
          <w:marLeft w:val="0"/>
          <w:marRight w:val="0"/>
          <w:marTop w:val="0"/>
          <w:marBottom w:val="0"/>
          <w:divBdr>
            <w:top w:val="none" w:sz="0" w:space="0" w:color="auto"/>
            <w:left w:val="none" w:sz="0" w:space="0" w:color="auto"/>
            <w:bottom w:val="none" w:sz="0" w:space="0" w:color="auto"/>
            <w:right w:val="none" w:sz="0" w:space="0" w:color="auto"/>
          </w:divBdr>
          <w:divsChild>
            <w:div w:id="1341198655">
              <w:marLeft w:val="0"/>
              <w:marRight w:val="0"/>
              <w:marTop w:val="0"/>
              <w:marBottom w:val="0"/>
              <w:divBdr>
                <w:top w:val="none" w:sz="0" w:space="0" w:color="auto"/>
                <w:left w:val="none" w:sz="0" w:space="0" w:color="auto"/>
                <w:bottom w:val="none" w:sz="0" w:space="0" w:color="auto"/>
                <w:right w:val="none" w:sz="0" w:space="0" w:color="auto"/>
              </w:divBdr>
            </w:div>
          </w:divsChild>
        </w:div>
        <w:div w:id="1055860976">
          <w:marLeft w:val="0"/>
          <w:marRight w:val="0"/>
          <w:marTop w:val="0"/>
          <w:marBottom w:val="0"/>
          <w:divBdr>
            <w:top w:val="none" w:sz="0" w:space="0" w:color="auto"/>
            <w:left w:val="none" w:sz="0" w:space="0" w:color="auto"/>
            <w:bottom w:val="none" w:sz="0" w:space="0" w:color="auto"/>
            <w:right w:val="none" w:sz="0" w:space="0" w:color="auto"/>
          </w:divBdr>
          <w:divsChild>
            <w:div w:id="909075685">
              <w:marLeft w:val="0"/>
              <w:marRight w:val="0"/>
              <w:marTop w:val="0"/>
              <w:marBottom w:val="0"/>
              <w:divBdr>
                <w:top w:val="none" w:sz="0" w:space="0" w:color="auto"/>
                <w:left w:val="none" w:sz="0" w:space="0" w:color="auto"/>
                <w:bottom w:val="none" w:sz="0" w:space="0" w:color="auto"/>
                <w:right w:val="none" w:sz="0" w:space="0" w:color="auto"/>
              </w:divBdr>
            </w:div>
          </w:divsChild>
        </w:div>
        <w:div w:id="258560520">
          <w:marLeft w:val="0"/>
          <w:marRight w:val="0"/>
          <w:marTop w:val="0"/>
          <w:marBottom w:val="0"/>
          <w:divBdr>
            <w:top w:val="none" w:sz="0" w:space="0" w:color="auto"/>
            <w:left w:val="none" w:sz="0" w:space="0" w:color="auto"/>
            <w:bottom w:val="none" w:sz="0" w:space="0" w:color="auto"/>
            <w:right w:val="none" w:sz="0" w:space="0" w:color="auto"/>
          </w:divBdr>
          <w:divsChild>
            <w:div w:id="169301045">
              <w:marLeft w:val="0"/>
              <w:marRight w:val="0"/>
              <w:marTop w:val="0"/>
              <w:marBottom w:val="0"/>
              <w:divBdr>
                <w:top w:val="none" w:sz="0" w:space="0" w:color="auto"/>
                <w:left w:val="none" w:sz="0" w:space="0" w:color="auto"/>
                <w:bottom w:val="none" w:sz="0" w:space="0" w:color="auto"/>
                <w:right w:val="none" w:sz="0" w:space="0" w:color="auto"/>
              </w:divBdr>
            </w:div>
            <w:div w:id="335812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522528">
      <w:bodyDiv w:val="1"/>
      <w:marLeft w:val="0"/>
      <w:marRight w:val="0"/>
      <w:marTop w:val="0"/>
      <w:marBottom w:val="0"/>
      <w:divBdr>
        <w:top w:val="none" w:sz="0" w:space="0" w:color="auto"/>
        <w:left w:val="none" w:sz="0" w:space="0" w:color="auto"/>
        <w:bottom w:val="none" w:sz="0" w:space="0" w:color="auto"/>
        <w:right w:val="none" w:sz="0" w:space="0" w:color="auto"/>
      </w:divBdr>
      <w:divsChild>
        <w:div w:id="1237088891">
          <w:marLeft w:val="0"/>
          <w:marRight w:val="0"/>
          <w:marTop w:val="0"/>
          <w:marBottom w:val="0"/>
          <w:divBdr>
            <w:top w:val="none" w:sz="0" w:space="0" w:color="auto"/>
            <w:left w:val="none" w:sz="0" w:space="0" w:color="auto"/>
            <w:bottom w:val="none" w:sz="0" w:space="0" w:color="auto"/>
            <w:right w:val="none" w:sz="0" w:space="0" w:color="auto"/>
          </w:divBdr>
          <w:divsChild>
            <w:div w:id="1176072586">
              <w:marLeft w:val="0"/>
              <w:marRight w:val="0"/>
              <w:marTop w:val="0"/>
              <w:marBottom w:val="0"/>
              <w:divBdr>
                <w:top w:val="none" w:sz="0" w:space="0" w:color="auto"/>
                <w:left w:val="none" w:sz="0" w:space="0" w:color="auto"/>
                <w:bottom w:val="none" w:sz="0" w:space="0" w:color="auto"/>
                <w:right w:val="none" w:sz="0" w:space="0" w:color="auto"/>
              </w:divBdr>
            </w:div>
            <w:div w:id="2008711062">
              <w:marLeft w:val="0"/>
              <w:marRight w:val="0"/>
              <w:marTop w:val="0"/>
              <w:marBottom w:val="0"/>
              <w:divBdr>
                <w:top w:val="none" w:sz="0" w:space="0" w:color="auto"/>
                <w:left w:val="none" w:sz="0" w:space="0" w:color="auto"/>
                <w:bottom w:val="none" w:sz="0" w:space="0" w:color="auto"/>
                <w:right w:val="none" w:sz="0" w:space="0" w:color="auto"/>
              </w:divBdr>
            </w:div>
          </w:divsChild>
        </w:div>
        <w:div w:id="804808869">
          <w:marLeft w:val="0"/>
          <w:marRight w:val="0"/>
          <w:marTop w:val="0"/>
          <w:marBottom w:val="0"/>
          <w:divBdr>
            <w:top w:val="none" w:sz="0" w:space="0" w:color="auto"/>
            <w:left w:val="none" w:sz="0" w:space="0" w:color="auto"/>
            <w:bottom w:val="none" w:sz="0" w:space="0" w:color="auto"/>
            <w:right w:val="none" w:sz="0" w:space="0" w:color="auto"/>
          </w:divBdr>
          <w:divsChild>
            <w:div w:id="2081169120">
              <w:marLeft w:val="0"/>
              <w:marRight w:val="0"/>
              <w:marTop w:val="0"/>
              <w:marBottom w:val="0"/>
              <w:divBdr>
                <w:top w:val="none" w:sz="0" w:space="0" w:color="auto"/>
                <w:left w:val="none" w:sz="0" w:space="0" w:color="auto"/>
                <w:bottom w:val="none" w:sz="0" w:space="0" w:color="auto"/>
                <w:right w:val="none" w:sz="0" w:space="0" w:color="auto"/>
              </w:divBdr>
            </w:div>
            <w:div w:id="2096855811">
              <w:marLeft w:val="0"/>
              <w:marRight w:val="0"/>
              <w:marTop w:val="0"/>
              <w:marBottom w:val="0"/>
              <w:divBdr>
                <w:top w:val="none" w:sz="0" w:space="0" w:color="auto"/>
                <w:left w:val="none" w:sz="0" w:space="0" w:color="auto"/>
                <w:bottom w:val="none" w:sz="0" w:space="0" w:color="auto"/>
                <w:right w:val="none" w:sz="0" w:space="0" w:color="auto"/>
              </w:divBdr>
            </w:div>
          </w:divsChild>
        </w:div>
        <w:div w:id="393745768">
          <w:marLeft w:val="0"/>
          <w:marRight w:val="0"/>
          <w:marTop w:val="0"/>
          <w:marBottom w:val="0"/>
          <w:divBdr>
            <w:top w:val="none" w:sz="0" w:space="0" w:color="auto"/>
            <w:left w:val="none" w:sz="0" w:space="0" w:color="auto"/>
            <w:bottom w:val="none" w:sz="0" w:space="0" w:color="auto"/>
            <w:right w:val="none" w:sz="0" w:space="0" w:color="auto"/>
          </w:divBdr>
          <w:divsChild>
            <w:div w:id="896402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6038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image" Target="media/image1.jpeg" Id="rId7" /><Relationship Type="http://schemas.openxmlformats.org/officeDocument/2006/relationships/footer" Target="footer1.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5" /><Relationship Type="http://schemas.microsoft.com/office/2016/09/relationships/commentsIds" Target="commentsIds.xml" Id="rId10" /><Relationship Type="http://schemas.openxmlformats.org/officeDocument/2006/relationships/webSettings" Target="webSettings.xml" Id="rId4" /><Relationship Type="http://schemas.microsoft.com/office/2011/relationships/commentsExtended" Target="commentsExtended.xml" Id="rId9" /><Relationship Type="http://schemas.microsoft.com/office/2011/relationships/people" Target="people.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Olympic Medical Center</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Donna Pacheco</dc:creator>
  <lastModifiedBy>Debra Swanson</lastModifiedBy>
  <revision>95</revision>
  <lastPrinted>2019-03-11T23:47:00.0000000Z</lastPrinted>
  <dcterms:created xsi:type="dcterms:W3CDTF">2019-10-01T20:59:00.0000000Z</dcterms:created>
  <dcterms:modified xsi:type="dcterms:W3CDTF">2025-01-16T17:11:52.4742224Z</dcterms:modified>
</coreProperties>
</file>