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E077" w14:textId="6D6F3D4E" w:rsidR="00AE5378" w:rsidRPr="006E7D11" w:rsidRDefault="00E934EF" w:rsidP="0E466653">
      <w:pPr>
        <w:rPr>
          <w:rFonts w:ascii="Georgia" w:hAnsi="Georgia"/>
          <w:b/>
          <w:bCs/>
          <w:color w:val="0071A6"/>
          <w:sz w:val="24"/>
          <w:szCs w:val="24"/>
        </w:rPr>
      </w:pPr>
      <w:r w:rsidRPr="006E7D11">
        <w:rPr>
          <w:rFonts w:ascii="Georgia" w:hAnsi="Georgia"/>
          <w:noProof/>
        </w:rPr>
        <w:drawing>
          <wp:anchor distT="0" distB="0" distL="114300" distR="114300" simplePos="0" relativeHeight="251658240" behindDoc="1" locked="0" layoutInCell="1" allowOverlap="1" wp14:anchorId="0FD195F9" wp14:editId="07777777">
            <wp:simplePos x="0" y="0"/>
            <wp:positionH relativeFrom="column">
              <wp:posOffset>-168910</wp:posOffset>
            </wp:positionH>
            <wp:positionV relativeFrom="paragraph">
              <wp:posOffset>-274955</wp:posOffset>
            </wp:positionV>
            <wp:extent cx="6699885" cy="1085850"/>
            <wp:effectExtent l="0" t="0" r="5715" b="0"/>
            <wp:wrapTight wrapText="bothSides">
              <wp:wrapPolygon edited="0">
                <wp:start x="0" y="0"/>
                <wp:lineTo x="0" y="21221"/>
                <wp:lineTo x="21557" y="21221"/>
                <wp:lineTo x="215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pacheco\Olympic Community of Health logo ideas dp\Olympic Community of Health LETTERHEA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69988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3E0">
        <w:rPr>
          <w:rFonts w:ascii="Georgia" w:hAnsi="Georgia"/>
          <w:b/>
          <w:bCs/>
          <w:color w:val="0071A6"/>
          <w:sz w:val="24"/>
          <w:szCs w:val="24"/>
        </w:rPr>
        <w:t xml:space="preserve">Board of Director’s </w:t>
      </w:r>
      <w:r w:rsidR="641565E8" w:rsidRPr="641565E8">
        <w:rPr>
          <w:rFonts w:ascii="Georgia" w:hAnsi="Georgia"/>
          <w:b/>
          <w:bCs/>
          <w:color w:val="0071A6"/>
          <w:sz w:val="24"/>
          <w:szCs w:val="24"/>
        </w:rPr>
        <w:t xml:space="preserve">Meeting Minutes   </w:t>
      </w:r>
    </w:p>
    <w:tbl>
      <w:tblPr>
        <w:tblStyle w:val="TableGrid"/>
        <w:tblW w:w="10206" w:type="dxa"/>
        <w:tblLook w:val="04A0" w:firstRow="1" w:lastRow="0" w:firstColumn="1" w:lastColumn="0" w:noHBand="0" w:noVBand="1"/>
      </w:tblPr>
      <w:tblGrid>
        <w:gridCol w:w="2269"/>
        <w:gridCol w:w="2270"/>
        <w:gridCol w:w="5667"/>
      </w:tblGrid>
      <w:tr w:rsidR="008943E0" w14:paraId="66807761" w14:textId="50AB722C" w:rsidTr="3EB3B53B">
        <w:tc>
          <w:tcPr>
            <w:tcW w:w="2269" w:type="dxa"/>
            <w:shd w:val="clear" w:color="auto" w:fill="C6D9F1" w:themeFill="text2" w:themeFillTint="33"/>
          </w:tcPr>
          <w:p w14:paraId="20E044FB" w14:textId="0E09C603" w:rsidR="008943E0" w:rsidRPr="008943E0" w:rsidRDefault="008943E0" w:rsidP="512D8FDA">
            <w:pPr>
              <w:rPr>
                <w:b/>
                <w:bCs/>
                <w:color w:val="000000" w:themeColor="text1"/>
                <w:sz w:val="24"/>
                <w:szCs w:val="24"/>
              </w:rPr>
            </w:pPr>
            <w:r w:rsidRPr="42DC66C0">
              <w:rPr>
                <w:b/>
                <w:bCs/>
                <w:color w:val="000000" w:themeColor="text1"/>
                <w:sz w:val="24"/>
                <w:szCs w:val="24"/>
              </w:rPr>
              <w:t xml:space="preserve">Date: </w:t>
            </w:r>
            <w:r w:rsidR="00A6640B">
              <w:rPr>
                <w:b/>
                <w:bCs/>
                <w:color w:val="000000" w:themeColor="text1"/>
                <w:sz w:val="24"/>
                <w:szCs w:val="24"/>
              </w:rPr>
              <w:t>11</w:t>
            </w:r>
            <w:r w:rsidR="00BD0240">
              <w:rPr>
                <w:b/>
                <w:bCs/>
                <w:color w:val="000000" w:themeColor="text1"/>
                <w:sz w:val="24"/>
                <w:szCs w:val="24"/>
              </w:rPr>
              <w:t>/</w:t>
            </w:r>
            <w:r w:rsidR="0022260B">
              <w:rPr>
                <w:b/>
                <w:bCs/>
                <w:color w:val="000000" w:themeColor="text1"/>
                <w:sz w:val="24"/>
                <w:szCs w:val="24"/>
              </w:rPr>
              <w:t>1</w:t>
            </w:r>
            <w:r w:rsidR="00A6640B">
              <w:rPr>
                <w:b/>
                <w:bCs/>
                <w:color w:val="000000" w:themeColor="text1"/>
                <w:sz w:val="24"/>
                <w:szCs w:val="24"/>
              </w:rPr>
              <w:t>0</w:t>
            </w:r>
            <w:r w:rsidR="0022260B">
              <w:rPr>
                <w:b/>
                <w:bCs/>
                <w:color w:val="000000" w:themeColor="text1"/>
                <w:sz w:val="24"/>
                <w:szCs w:val="24"/>
              </w:rPr>
              <w:t>/2025</w:t>
            </w:r>
          </w:p>
        </w:tc>
        <w:tc>
          <w:tcPr>
            <w:tcW w:w="2270" w:type="dxa"/>
            <w:shd w:val="clear" w:color="auto" w:fill="C6D9F1" w:themeFill="text2" w:themeFillTint="33"/>
          </w:tcPr>
          <w:p w14:paraId="56C308EE" w14:textId="4CABF58E" w:rsidR="008943E0" w:rsidRPr="008943E0" w:rsidRDefault="008943E0" w:rsidP="00BE2EE1">
            <w:pPr>
              <w:rPr>
                <w:rFonts w:cstheme="minorHAnsi"/>
                <w:b/>
                <w:color w:val="000000" w:themeColor="text1"/>
                <w:sz w:val="24"/>
                <w:szCs w:val="24"/>
              </w:rPr>
            </w:pPr>
            <w:r w:rsidRPr="008943E0">
              <w:rPr>
                <w:rFonts w:cstheme="minorHAnsi"/>
                <w:b/>
                <w:color w:val="000000" w:themeColor="text1"/>
                <w:sz w:val="24"/>
                <w:szCs w:val="24"/>
              </w:rPr>
              <w:t>Time: 1:0</w:t>
            </w:r>
            <w:r w:rsidR="00863E16">
              <w:rPr>
                <w:rFonts w:cstheme="minorHAnsi"/>
                <w:b/>
                <w:color w:val="000000" w:themeColor="text1"/>
                <w:sz w:val="24"/>
                <w:szCs w:val="24"/>
              </w:rPr>
              <w:t>1</w:t>
            </w:r>
            <w:r w:rsidRPr="008943E0">
              <w:rPr>
                <w:rFonts w:cstheme="minorHAnsi"/>
                <w:b/>
                <w:color w:val="000000" w:themeColor="text1"/>
                <w:sz w:val="24"/>
                <w:szCs w:val="24"/>
              </w:rPr>
              <w:t xml:space="preserve"> PM</w:t>
            </w:r>
          </w:p>
        </w:tc>
        <w:tc>
          <w:tcPr>
            <w:tcW w:w="5667" w:type="dxa"/>
            <w:shd w:val="clear" w:color="auto" w:fill="C6D9F1" w:themeFill="text2" w:themeFillTint="33"/>
          </w:tcPr>
          <w:p w14:paraId="39ED7A7A" w14:textId="2C1289AC" w:rsidR="008943E0" w:rsidRPr="008943E0" w:rsidRDefault="008943E0" w:rsidP="512D8FDA">
            <w:pPr>
              <w:rPr>
                <w:b/>
                <w:bCs/>
                <w:color w:val="000000" w:themeColor="text1"/>
                <w:sz w:val="24"/>
                <w:szCs w:val="24"/>
              </w:rPr>
            </w:pPr>
            <w:r w:rsidRPr="1CFF666F">
              <w:rPr>
                <w:b/>
                <w:bCs/>
                <w:color w:val="000000" w:themeColor="text1"/>
                <w:sz w:val="24"/>
                <w:szCs w:val="24"/>
              </w:rPr>
              <w:t xml:space="preserve">Location: </w:t>
            </w:r>
            <w:r w:rsidR="00863E16">
              <w:rPr>
                <w:b/>
                <w:bCs/>
                <w:color w:val="000000" w:themeColor="text1"/>
                <w:sz w:val="24"/>
                <w:szCs w:val="24"/>
              </w:rPr>
              <w:t>Zoom</w:t>
            </w:r>
          </w:p>
        </w:tc>
      </w:tr>
      <w:tr w:rsidR="008943E0" w14:paraId="690C011E" w14:textId="4A255235" w:rsidTr="3EB3B53B">
        <w:trPr>
          <w:trHeight w:val="2766"/>
        </w:trPr>
        <w:tc>
          <w:tcPr>
            <w:tcW w:w="10206" w:type="dxa"/>
            <w:gridSpan w:val="3"/>
          </w:tcPr>
          <w:p w14:paraId="60BBEBD6" w14:textId="74368950" w:rsidR="407F41E3" w:rsidRDefault="407F41E3" w:rsidP="407F41E3">
            <w:pPr>
              <w:rPr>
                <w:rFonts w:eastAsia="Times New Roman"/>
                <w:b/>
                <w:bCs/>
              </w:rPr>
            </w:pPr>
          </w:p>
          <w:p w14:paraId="7132F71F" w14:textId="4F65445D" w:rsidR="7F63A388" w:rsidRDefault="008943E0" w:rsidP="00647F99">
            <w:pPr>
              <w:textAlignment w:val="baseline"/>
              <w:rPr>
                <w:rFonts w:eastAsia="Times New Roman"/>
                <w:i/>
                <w:iCs/>
                <w:color w:val="000000" w:themeColor="text1"/>
              </w:rPr>
            </w:pPr>
            <w:r w:rsidRPr="7F63A388">
              <w:rPr>
                <w:rFonts w:eastAsia="Times New Roman"/>
                <w:b/>
                <w:bCs/>
              </w:rPr>
              <w:t>Chair</w:t>
            </w:r>
            <w:r w:rsidR="1434DE04" w:rsidRPr="7F63A388">
              <w:rPr>
                <w:rFonts w:eastAsia="Times New Roman"/>
                <w:b/>
                <w:bCs/>
              </w:rPr>
              <w:t xml:space="preserve"> </w:t>
            </w:r>
            <w:r w:rsidR="00647F99">
              <w:rPr>
                <w:rFonts w:eastAsia="Times New Roman"/>
                <w:b/>
                <w:bCs/>
              </w:rPr>
              <w:t>Virtually</w:t>
            </w:r>
            <w:r w:rsidRPr="7F63A388">
              <w:rPr>
                <w:rFonts w:eastAsia="Times New Roman"/>
                <w:b/>
                <w:bCs/>
              </w:rPr>
              <w:t>: </w:t>
            </w:r>
            <w:r w:rsidR="3E205264" w:rsidRPr="7F63A388">
              <w:rPr>
                <w:rFonts w:eastAsia="Times New Roman"/>
                <w:color w:val="000000" w:themeColor="text1"/>
              </w:rPr>
              <w:t xml:space="preserve">Heidi Anderson, </w:t>
            </w:r>
            <w:r w:rsidR="3E205264" w:rsidRPr="7F63A388">
              <w:rPr>
                <w:rFonts w:eastAsia="Times New Roman"/>
                <w:i/>
                <w:iCs/>
                <w:color w:val="000000" w:themeColor="text1"/>
              </w:rPr>
              <w:t>Forks Community Hospital</w:t>
            </w:r>
          </w:p>
          <w:p w14:paraId="370D9A1F" w14:textId="77777777" w:rsidR="00647F99" w:rsidRPr="00647F99" w:rsidRDefault="00647F99" w:rsidP="00647F99">
            <w:pPr>
              <w:textAlignment w:val="baseline"/>
              <w:rPr>
                <w:rFonts w:eastAsia="Times New Roman"/>
                <w:i/>
                <w:iCs/>
                <w:color w:val="FF0000"/>
              </w:rPr>
            </w:pPr>
          </w:p>
          <w:p w14:paraId="19158E16" w14:textId="1E9FB2F4" w:rsidR="00A6640B" w:rsidRDefault="2DB98C6A" w:rsidP="7F63A388">
            <w:pPr>
              <w:rPr>
                <w:rFonts w:eastAsia="Times New Roman"/>
              </w:rPr>
            </w:pPr>
            <w:r w:rsidRPr="7F63A388">
              <w:rPr>
                <w:rFonts w:eastAsia="Times New Roman"/>
                <w:b/>
                <w:bCs/>
              </w:rPr>
              <w:t xml:space="preserve">Voting </w:t>
            </w:r>
            <w:r w:rsidR="3C1B2565" w:rsidRPr="7F63A388">
              <w:rPr>
                <w:rFonts w:eastAsia="Times New Roman"/>
                <w:b/>
                <w:bCs/>
              </w:rPr>
              <w:t>Members</w:t>
            </w:r>
            <w:r w:rsidR="3C1B2565" w:rsidRPr="7F63A388">
              <w:rPr>
                <w:rFonts w:eastAsia="Times New Roman"/>
              </w:rPr>
              <w:t> </w:t>
            </w:r>
            <w:r w:rsidR="3C1B2565" w:rsidRPr="7F63A388">
              <w:rPr>
                <w:rFonts w:eastAsia="Times New Roman"/>
                <w:b/>
                <w:bCs/>
              </w:rPr>
              <w:t>Attended</w:t>
            </w:r>
            <w:r w:rsidR="3C1B2565" w:rsidRPr="7F63A388">
              <w:rPr>
                <w:rFonts w:eastAsia="Times New Roman"/>
              </w:rPr>
              <w:t> </w:t>
            </w:r>
            <w:r w:rsidR="3C1B2565" w:rsidRPr="7F63A388">
              <w:rPr>
                <w:rFonts w:eastAsia="Times New Roman"/>
                <w:b/>
                <w:bCs/>
              </w:rPr>
              <w:t>Virtually</w:t>
            </w:r>
            <w:r w:rsidR="3C1B2565" w:rsidRPr="7F63A388">
              <w:rPr>
                <w:rFonts w:eastAsia="Times New Roman"/>
              </w:rPr>
              <w:t>: </w:t>
            </w:r>
            <w:r w:rsidR="003C60E2">
              <w:rPr>
                <w:rFonts w:eastAsia="Times New Roman"/>
              </w:rPr>
              <w:t>Brent Simcosky</w:t>
            </w:r>
            <w:r w:rsidR="00C57CF9">
              <w:rPr>
                <w:rFonts w:eastAsia="Times New Roman"/>
              </w:rPr>
              <w:t xml:space="preserve">, </w:t>
            </w:r>
            <w:r w:rsidR="00C57CF9">
              <w:rPr>
                <w:rFonts w:eastAsia="Times New Roman"/>
                <w:i/>
                <w:iCs/>
                <w:color w:val="000000"/>
                <w:shd w:val="clear" w:color="auto" w:fill="FFFFFF"/>
              </w:rPr>
              <w:t xml:space="preserve">Jamestown S’Klallam </w:t>
            </w:r>
            <w:proofErr w:type="gramStart"/>
            <w:r w:rsidR="00C57CF9">
              <w:rPr>
                <w:rFonts w:eastAsia="Times New Roman"/>
                <w:i/>
                <w:iCs/>
                <w:color w:val="000000"/>
                <w:shd w:val="clear" w:color="auto" w:fill="FFFFFF"/>
              </w:rPr>
              <w:t>Tribe;</w:t>
            </w:r>
            <w:proofErr w:type="gramEnd"/>
          </w:p>
          <w:p w14:paraId="52BAC4EA" w14:textId="5D8C9C54" w:rsidR="00A6640B" w:rsidRPr="00BB1948" w:rsidRDefault="003C60E2" w:rsidP="00BB1948">
            <w:pPr>
              <w:textAlignment w:val="baseline"/>
              <w:rPr>
                <w:rFonts w:eastAsia="Times New Roman"/>
                <w:color w:val="000000" w:themeColor="text1"/>
              </w:rPr>
            </w:pPr>
            <w:r>
              <w:rPr>
                <w:rFonts w:eastAsia="Times New Roman"/>
              </w:rPr>
              <w:t>Jennifer Kr</w:t>
            </w:r>
            <w:r w:rsidR="00630DAF">
              <w:rPr>
                <w:rFonts w:eastAsia="Times New Roman"/>
              </w:rPr>
              <w:t>ei</w:t>
            </w:r>
            <w:r>
              <w:rPr>
                <w:rFonts w:eastAsia="Times New Roman"/>
              </w:rPr>
              <w:t>dler-Moss</w:t>
            </w:r>
            <w:r w:rsidR="00BB1948">
              <w:rPr>
                <w:rFonts w:eastAsia="Times New Roman"/>
              </w:rPr>
              <w:t xml:space="preserve">, </w:t>
            </w:r>
            <w:r w:rsidR="00BB1948" w:rsidRPr="3EB3B53B">
              <w:rPr>
                <w:rFonts w:eastAsia="Times New Roman"/>
                <w:i/>
                <w:iCs/>
                <w:color w:val="000000"/>
                <w:shd w:val="clear" w:color="auto" w:fill="FFFFFF"/>
              </w:rPr>
              <w:t xml:space="preserve">Peninsula Community Health </w:t>
            </w:r>
            <w:proofErr w:type="gramStart"/>
            <w:r w:rsidR="00BB1948" w:rsidRPr="3EB3B53B">
              <w:rPr>
                <w:rFonts w:eastAsia="Times New Roman"/>
                <w:i/>
                <w:iCs/>
                <w:color w:val="000000"/>
                <w:shd w:val="clear" w:color="auto" w:fill="FFFFFF"/>
              </w:rPr>
              <w:t>Services</w:t>
            </w:r>
            <w:r w:rsidR="00BB1948" w:rsidRPr="3EB3B53B">
              <w:rPr>
                <w:rFonts w:eastAsia="Times New Roman"/>
                <w:i/>
                <w:iCs/>
                <w:color w:val="000000" w:themeColor="text1"/>
              </w:rPr>
              <w:t>;</w:t>
            </w:r>
            <w:proofErr w:type="gramEnd"/>
            <w:r w:rsidR="00BB1948" w:rsidRPr="00E37D27">
              <w:rPr>
                <w:rFonts w:eastAsia="Times New Roman"/>
                <w:color w:val="000000" w:themeColor="text1"/>
              </w:rPr>
              <w:t xml:space="preserve"> </w:t>
            </w:r>
          </w:p>
          <w:p w14:paraId="5BD7B704" w14:textId="52C128B9" w:rsidR="00A6640B" w:rsidRPr="00EB4EB2" w:rsidRDefault="003C60E2" w:rsidP="7F63A388">
            <w:pPr>
              <w:rPr>
                <w:rFonts w:eastAsia="Times New Roman"/>
                <w:i/>
                <w:iCs/>
              </w:rPr>
            </w:pPr>
            <w:r>
              <w:rPr>
                <w:rFonts w:eastAsia="Times New Roman"/>
              </w:rPr>
              <w:t>Apple Martine</w:t>
            </w:r>
            <w:r w:rsidR="00EB4EB2">
              <w:rPr>
                <w:rFonts w:eastAsia="Times New Roman"/>
                <w:i/>
                <w:iCs/>
              </w:rPr>
              <w:t xml:space="preserve">, Jefferson County Public </w:t>
            </w:r>
            <w:proofErr w:type="gramStart"/>
            <w:r w:rsidR="00EB4EB2">
              <w:rPr>
                <w:rFonts w:eastAsia="Times New Roman"/>
                <w:i/>
                <w:iCs/>
              </w:rPr>
              <w:t>Health;</w:t>
            </w:r>
            <w:proofErr w:type="gramEnd"/>
          </w:p>
          <w:p w14:paraId="7BF12885" w14:textId="434A89AC" w:rsidR="00A6640B" w:rsidRDefault="00C11886" w:rsidP="7F63A388">
            <w:pPr>
              <w:rPr>
                <w:rFonts w:eastAsia="Times New Roman"/>
              </w:rPr>
            </w:pPr>
            <w:r>
              <w:rPr>
                <w:rFonts w:eastAsia="Times New Roman"/>
              </w:rPr>
              <w:t>Beth Johnson</w:t>
            </w:r>
            <w:r w:rsidR="00C23EE4" w:rsidRPr="00E37D27">
              <w:rPr>
                <w:rFonts w:eastAsia="Times New Roman"/>
                <w:color w:val="000000"/>
                <w:shd w:val="clear" w:color="auto" w:fill="FFFFFF"/>
              </w:rPr>
              <w:t xml:space="preserve">, </w:t>
            </w:r>
            <w:r w:rsidR="00C23EE4" w:rsidRPr="00E37D27">
              <w:rPr>
                <w:rFonts w:eastAsia="Times New Roman"/>
                <w:i/>
                <w:iCs/>
                <w:color w:val="000000"/>
                <w:shd w:val="clear" w:color="auto" w:fill="FFFFFF"/>
              </w:rPr>
              <w:t xml:space="preserve">Coordinated </w:t>
            </w:r>
            <w:proofErr w:type="gramStart"/>
            <w:r w:rsidR="00C23EE4" w:rsidRPr="00E37D27">
              <w:rPr>
                <w:rFonts w:eastAsia="Times New Roman"/>
                <w:i/>
                <w:iCs/>
                <w:color w:val="000000"/>
                <w:shd w:val="clear" w:color="auto" w:fill="FFFFFF"/>
              </w:rPr>
              <w:t>Care;</w:t>
            </w:r>
            <w:proofErr w:type="gramEnd"/>
          </w:p>
          <w:p w14:paraId="34DE30F2" w14:textId="7D094072" w:rsidR="00A6640B" w:rsidRDefault="00C11886" w:rsidP="7F63A388">
            <w:pPr>
              <w:rPr>
                <w:rFonts w:eastAsia="Times New Roman"/>
              </w:rPr>
            </w:pPr>
            <w:r>
              <w:rPr>
                <w:rFonts w:eastAsia="Times New Roman"/>
              </w:rPr>
              <w:t xml:space="preserve">Jolene </w:t>
            </w:r>
            <w:r w:rsidR="00E56AA0">
              <w:rPr>
                <w:rFonts w:eastAsia="Times New Roman"/>
              </w:rPr>
              <w:t>Kron</w:t>
            </w:r>
            <w:r w:rsidR="005B32F7">
              <w:rPr>
                <w:rFonts w:eastAsia="Times New Roman"/>
              </w:rPr>
              <w:t>,</w:t>
            </w:r>
            <w:r w:rsidR="005B32F7" w:rsidRPr="7F63A388">
              <w:rPr>
                <w:rFonts w:eastAsia="Times New Roman"/>
                <w:i/>
                <w:iCs/>
                <w:color w:val="000000" w:themeColor="text1"/>
              </w:rPr>
              <w:t xml:space="preserve"> Salish Behavioral Health Administrative Services </w:t>
            </w:r>
            <w:proofErr w:type="gramStart"/>
            <w:r w:rsidR="005B32F7" w:rsidRPr="7F63A388">
              <w:rPr>
                <w:rFonts w:eastAsia="Times New Roman"/>
                <w:i/>
                <w:iCs/>
                <w:color w:val="000000" w:themeColor="text1"/>
              </w:rPr>
              <w:t>Organization;</w:t>
            </w:r>
            <w:proofErr w:type="gramEnd"/>
            <w:r w:rsidR="005B32F7" w:rsidRPr="0E130DBD">
              <w:rPr>
                <w:rFonts w:eastAsia="Times New Roman"/>
                <w:color w:val="000000" w:themeColor="text1"/>
              </w:rPr>
              <w:t> </w:t>
            </w:r>
          </w:p>
          <w:p w14:paraId="4D0BFF73" w14:textId="70D64446" w:rsidR="00A6640B" w:rsidRPr="007F0F39" w:rsidRDefault="00DD4FA4" w:rsidP="7F63A388">
            <w:pPr>
              <w:rPr>
                <w:rFonts w:eastAsia="Times New Roman"/>
                <w:i/>
                <w:iCs/>
              </w:rPr>
            </w:pPr>
            <w:r>
              <w:rPr>
                <w:rFonts w:eastAsia="Times New Roman"/>
              </w:rPr>
              <w:t>G’</w:t>
            </w:r>
            <w:r w:rsidR="008F1BBF">
              <w:rPr>
                <w:rFonts w:eastAsia="Times New Roman"/>
              </w:rPr>
              <w:t>N</w:t>
            </w:r>
            <w:r>
              <w:rPr>
                <w:rFonts w:eastAsia="Times New Roman"/>
              </w:rPr>
              <w:t>ell Ashley</w:t>
            </w:r>
            <w:r w:rsidR="007F0F39">
              <w:rPr>
                <w:rFonts w:eastAsia="Times New Roman"/>
              </w:rPr>
              <w:t xml:space="preserve">, </w:t>
            </w:r>
            <w:r w:rsidR="007F0F39">
              <w:rPr>
                <w:rFonts w:eastAsia="Times New Roman"/>
                <w:i/>
                <w:iCs/>
              </w:rPr>
              <w:t xml:space="preserve">Reflections </w:t>
            </w:r>
            <w:proofErr w:type="gramStart"/>
            <w:r w:rsidR="007F0F39">
              <w:rPr>
                <w:rFonts w:eastAsia="Times New Roman"/>
                <w:i/>
                <w:iCs/>
              </w:rPr>
              <w:t>Counseling;</w:t>
            </w:r>
            <w:proofErr w:type="gramEnd"/>
          </w:p>
          <w:p w14:paraId="0830A4A0" w14:textId="4023EDB1" w:rsidR="00A6640B" w:rsidRPr="00621292" w:rsidRDefault="009E4B95" w:rsidP="3EB3B53B">
            <w:pPr>
              <w:rPr>
                <w:rFonts w:eastAsia="Times New Roman"/>
                <w:i/>
                <w:iCs/>
              </w:rPr>
            </w:pPr>
            <w:r w:rsidRPr="3EB3B53B">
              <w:rPr>
                <w:rFonts w:eastAsia="Times New Roman"/>
              </w:rPr>
              <w:t>Stacy Mills</w:t>
            </w:r>
            <w:r w:rsidR="00621292" w:rsidRPr="3EB3B53B">
              <w:rPr>
                <w:rFonts w:eastAsia="Times New Roman"/>
                <w:i/>
                <w:iCs/>
              </w:rPr>
              <w:t>, Port Gamble S’</w:t>
            </w:r>
            <w:r w:rsidR="00B31B6A" w:rsidRPr="3EB3B53B">
              <w:rPr>
                <w:rFonts w:eastAsia="Times New Roman"/>
                <w:i/>
                <w:iCs/>
              </w:rPr>
              <w:t>K</w:t>
            </w:r>
            <w:r w:rsidR="00621292" w:rsidRPr="3EB3B53B">
              <w:rPr>
                <w:rFonts w:eastAsia="Times New Roman"/>
                <w:i/>
                <w:iCs/>
              </w:rPr>
              <w:t xml:space="preserve">lallam </w:t>
            </w:r>
            <w:proofErr w:type="gramStart"/>
            <w:r w:rsidR="00621292" w:rsidRPr="3EB3B53B">
              <w:rPr>
                <w:rFonts w:eastAsia="Times New Roman"/>
                <w:i/>
                <w:iCs/>
              </w:rPr>
              <w:t>Tribe;</w:t>
            </w:r>
            <w:proofErr w:type="gramEnd"/>
          </w:p>
          <w:p w14:paraId="717D9948" w14:textId="2D988517" w:rsidR="00A6640B" w:rsidRPr="00621292" w:rsidRDefault="00E85C87" w:rsidP="7F63A388">
            <w:pPr>
              <w:rPr>
                <w:rFonts w:eastAsia="Times New Roman"/>
                <w:i/>
                <w:iCs/>
              </w:rPr>
            </w:pPr>
            <w:r>
              <w:rPr>
                <w:rFonts w:eastAsia="Times New Roman"/>
              </w:rPr>
              <w:t>Stephen Kutz</w:t>
            </w:r>
            <w:r w:rsidR="00621292">
              <w:rPr>
                <w:rFonts w:eastAsia="Times New Roman"/>
                <w:i/>
                <w:iCs/>
              </w:rPr>
              <w:t xml:space="preserve">, </w:t>
            </w:r>
            <w:r w:rsidR="00F9537A">
              <w:rPr>
                <w:rFonts w:eastAsia="Times New Roman"/>
                <w:i/>
                <w:iCs/>
              </w:rPr>
              <w:t xml:space="preserve">Suquamish </w:t>
            </w:r>
            <w:proofErr w:type="gramStart"/>
            <w:r w:rsidR="00F9537A">
              <w:rPr>
                <w:rFonts w:eastAsia="Times New Roman"/>
                <w:i/>
                <w:iCs/>
              </w:rPr>
              <w:t>Tribe;</w:t>
            </w:r>
            <w:proofErr w:type="gramEnd"/>
          </w:p>
          <w:p w14:paraId="357C48B9" w14:textId="2A481EA6" w:rsidR="00A6640B" w:rsidRPr="00F9537A" w:rsidRDefault="00CA38AE" w:rsidP="7F63A388">
            <w:pPr>
              <w:rPr>
                <w:rFonts w:eastAsia="Times New Roman"/>
                <w:i/>
                <w:iCs/>
              </w:rPr>
            </w:pPr>
            <w:r>
              <w:rPr>
                <w:rFonts w:eastAsia="Times New Roman"/>
              </w:rPr>
              <w:t>Stormy Howell</w:t>
            </w:r>
            <w:r w:rsidR="00F9537A">
              <w:rPr>
                <w:rFonts w:eastAsia="Times New Roman"/>
                <w:i/>
                <w:iCs/>
              </w:rPr>
              <w:t xml:space="preserve">, Lower Elwha Klallam </w:t>
            </w:r>
            <w:proofErr w:type="gramStart"/>
            <w:r w:rsidR="00F9537A">
              <w:rPr>
                <w:rFonts w:eastAsia="Times New Roman"/>
                <w:i/>
                <w:iCs/>
              </w:rPr>
              <w:t>Tribe;</w:t>
            </w:r>
            <w:proofErr w:type="gramEnd"/>
          </w:p>
          <w:p w14:paraId="0A7FBBDF" w14:textId="69E71C8F" w:rsidR="00A6640B" w:rsidRPr="00C12AFE" w:rsidRDefault="00CA38AE" w:rsidP="7F63A388">
            <w:pPr>
              <w:rPr>
                <w:rFonts w:eastAsia="Times New Roman"/>
                <w:i/>
                <w:iCs/>
              </w:rPr>
            </w:pPr>
            <w:r>
              <w:rPr>
                <w:rFonts w:eastAsia="Times New Roman"/>
              </w:rPr>
              <w:t>Tammy Reid</w:t>
            </w:r>
            <w:r w:rsidR="00C12AFE">
              <w:rPr>
                <w:rFonts w:eastAsia="Times New Roman"/>
                <w:i/>
                <w:iCs/>
              </w:rPr>
              <w:t xml:space="preserve">, North Olympic Healthcare </w:t>
            </w:r>
            <w:proofErr w:type="gramStart"/>
            <w:r w:rsidR="00C12AFE">
              <w:rPr>
                <w:rFonts w:eastAsia="Times New Roman"/>
                <w:i/>
                <w:iCs/>
              </w:rPr>
              <w:t>Network;</w:t>
            </w:r>
            <w:proofErr w:type="gramEnd"/>
          </w:p>
          <w:p w14:paraId="40A9FF5B" w14:textId="278B71CA" w:rsidR="00A6640B" w:rsidRDefault="004220E7" w:rsidP="7F63A388">
            <w:pPr>
              <w:rPr>
                <w:rFonts w:eastAsia="Times New Roman"/>
              </w:rPr>
            </w:pPr>
            <w:r>
              <w:rPr>
                <w:rFonts w:eastAsia="Times New Roman"/>
              </w:rPr>
              <w:t>Tanya Mac</w:t>
            </w:r>
            <w:r w:rsidR="00B31B6A">
              <w:rPr>
                <w:rFonts w:eastAsia="Times New Roman"/>
              </w:rPr>
              <w:t>N</w:t>
            </w:r>
            <w:r>
              <w:rPr>
                <w:rFonts w:eastAsia="Times New Roman"/>
              </w:rPr>
              <w:t>eil</w:t>
            </w:r>
            <w:r w:rsidR="00C93B91">
              <w:rPr>
                <w:rFonts w:eastAsia="Times New Roman"/>
                <w:color w:val="000000"/>
                <w:shd w:val="clear" w:color="auto" w:fill="FFFFFF"/>
              </w:rPr>
              <w:t xml:space="preserve">, </w:t>
            </w:r>
            <w:r w:rsidR="00C93B91" w:rsidRPr="3EB3B53B">
              <w:rPr>
                <w:rFonts w:ascii="Calibri" w:eastAsia="Calibri" w:hAnsi="Calibri" w:cs="Calibri"/>
                <w:i/>
                <w:iCs/>
                <w:color w:val="000000" w:themeColor="text1"/>
              </w:rPr>
              <w:t xml:space="preserve">West End Outreach </w:t>
            </w:r>
            <w:proofErr w:type="gramStart"/>
            <w:r w:rsidR="00C93B91" w:rsidRPr="3EB3B53B">
              <w:rPr>
                <w:rFonts w:ascii="Calibri" w:eastAsia="Calibri" w:hAnsi="Calibri" w:cs="Calibri"/>
                <w:i/>
                <w:iCs/>
                <w:color w:val="000000" w:themeColor="text1"/>
              </w:rPr>
              <w:t>Services;</w:t>
            </w:r>
            <w:proofErr w:type="gramEnd"/>
          </w:p>
          <w:p w14:paraId="7C408D81" w14:textId="35F4E9AE" w:rsidR="00A6640B" w:rsidRDefault="004220E7" w:rsidP="7F63A388">
            <w:pPr>
              <w:rPr>
                <w:rFonts w:eastAsia="Times New Roman"/>
              </w:rPr>
            </w:pPr>
            <w:r>
              <w:rPr>
                <w:rFonts w:eastAsia="Times New Roman"/>
              </w:rPr>
              <w:t>Susan Buell</w:t>
            </w:r>
            <w:r w:rsidR="00EE2265">
              <w:rPr>
                <w:rFonts w:eastAsia="Times New Roman"/>
                <w:color w:val="000000"/>
                <w:shd w:val="clear" w:color="auto" w:fill="FFFFFF"/>
              </w:rPr>
              <w:t xml:space="preserve">, </w:t>
            </w:r>
            <w:r w:rsidR="00EE2265" w:rsidRPr="7F63A388">
              <w:rPr>
                <w:rFonts w:ascii="Calibri" w:eastAsia="Calibri" w:hAnsi="Calibri" w:cs="Calibri"/>
                <w:i/>
                <w:iCs/>
                <w:color w:val="000000" w:themeColor="text1"/>
              </w:rPr>
              <w:t xml:space="preserve">YMCA of Pierce and Kitsap </w:t>
            </w:r>
            <w:proofErr w:type="gramStart"/>
            <w:r w:rsidR="00EE2265" w:rsidRPr="7F63A388">
              <w:rPr>
                <w:rFonts w:ascii="Calibri" w:eastAsia="Calibri" w:hAnsi="Calibri" w:cs="Calibri"/>
                <w:i/>
                <w:iCs/>
                <w:color w:val="000000" w:themeColor="text1"/>
              </w:rPr>
              <w:t>Counties;</w:t>
            </w:r>
            <w:proofErr w:type="gramEnd"/>
          </w:p>
          <w:p w14:paraId="249E836D" w14:textId="41970AF1" w:rsidR="00A6640B" w:rsidRDefault="007C2095" w:rsidP="7F63A388">
            <w:pPr>
              <w:rPr>
                <w:rFonts w:eastAsia="Times New Roman"/>
              </w:rPr>
            </w:pPr>
            <w:r>
              <w:rPr>
                <w:rFonts w:eastAsia="Times New Roman"/>
              </w:rPr>
              <w:t>Rosie Apalisok</w:t>
            </w:r>
            <w:r w:rsidR="000A1011" w:rsidRPr="00E37D27">
              <w:rPr>
                <w:rFonts w:eastAsia="Times New Roman"/>
                <w:color w:val="000000"/>
                <w:shd w:val="clear" w:color="auto" w:fill="FFFFFF"/>
              </w:rPr>
              <w:t xml:space="preserve">, </w:t>
            </w:r>
            <w:r w:rsidR="000A1011" w:rsidRPr="00E37D27">
              <w:rPr>
                <w:rFonts w:eastAsia="Times New Roman"/>
                <w:i/>
                <w:iCs/>
                <w:color w:val="000000"/>
                <w:shd w:val="clear" w:color="auto" w:fill="FFFFFF"/>
              </w:rPr>
              <w:t xml:space="preserve">St. Michael Medical </w:t>
            </w:r>
            <w:proofErr w:type="gramStart"/>
            <w:r w:rsidR="000A1011" w:rsidRPr="00E37D27">
              <w:rPr>
                <w:rFonts w:eastAsia="Times New Roman"/>
                <w:i/>
                <w:iCs/>
                <w:color w:val="000000"/>
                <w:shd w:val="clear" w:color="auto" w:fill="FFFFFF"/>
              </w:rPr>
              <w:t>Center</w:t>
            </w:r>
            <w:r w:rsidR="000A1011">
              <w:rPr>
                <w:rFonts w:eastAsia="Times New Roman"/>
                <w:i/>
                <w:iCs/>
                <w:color w:val="000000"/>
                <w:shd w:val="clear" w:color="auto" w:fill="FFFFFF"/>
              </w:rPr>
              <w:t>;</w:t>
            </w:r>
            <w:proofErr w:type="gramEnd"/>
          </w:p>
          <w:p w14:paraId="641EF934" w14:textId="77777777" w:rsidR="00A6640B" w:rsidRDefault="007C2095" w:rsidP="7F63A388">
            <w:pPr>
              <w:rPr>
                <w:rFonts w:eastAsia="Times New Roman"/>
              </w:rPr>
            </w:pPr>
            <w:r>
              <w:rPr>
                <w:rFonts w:eastAsia="Times New Roman"/>
              </w:rPr>
              <w:t>Roy Walker</w:t>
            </w:r>
          </w:p>
          <w:p w14:paraId="2804CF80" w14:textId="212ABFFF" w:rsidR="00A6640B" w:rsidRDefault="00C75B12" w:rsidP="7F63A388">
            <w:pPr>
              <w:rPr>
                <w:rFonts w:eastAsia="Times New Roman"/>
              </w:rPr>
            </w:pPr>
            <w:r>
              <w:rPr>
                <w:rFonts w:eastAsia="Times New Roman"/>
              </w:rPr>
              <w:t>Holly Morgan</w:t>
            </w:r>
            <w:r w:rsidR="00EB38A8" w:rsidRPr="00E37D27">
              <w:rPr>
                <w:rFonts w:eastAsia="Times New Roman"/>
              </w:rPr>
              <w:t xml:space="preserve">, </w:t>
            </w:r>
            <w:r w:rsidR="00EB38A8" w:rsidRPr="00E37D27">
              <w:rPr>
                <w:rFonts w:eastAsiaTheme="minorEastAsia"/>
                <w:i/>
                <w:iCs/>
                <w:color w:val="000000"/>
                <w:shd w:val="clear" w:color="auto" w:fill="FFFFFF"/>
              </w:rPr>
              <w:t xml:space="preserve">Olympic Community Action </w:t>
            </w:r>
            <w:proofErr w:type="gramStart"/>
            <w:r w:rsidR="00EB38A8" w:rsidRPr="00E37D27">
              <w:rPr>
                <w:rFonts w:eastAsiaTheme="minorEastAsia"/>
                <w:i/>
                <w:iCs/>
                <w:color w:val="000000"/>
                <w:shd w:val="clear" w:color="auto" w:fill="FFFFFF"/>
              </w:rPr>
              <w:t>Programs</w:t>
            </w:r>
            <w:r w:rsidR="00EB38A8" w:rsidRPr="00E37D27">
              <w:rPr>
                <w:rFonts w:eastAsiaTheme="minorEastAsia"/>
                <w:color w:val="000000"/>
                <w:shd w:val="clear" w:color="auto" w:fill="FFFFFF"/>
              </w:rPr>
              <w:t>;</w:t>
            </w:r>
            <w:proofErr w:type="gramEnd"/>
          </w:p>
          <w:p w14:paraId="34CD58C0" w14:textId="17DDCFCC" w:rsidR="3C1B2565" w:rsidRDefault="008B2714" w:rsidP="3EB3B53B">
            <w:pPr>
              <w:rPr>
                <w:rFonts w:eastAsia="Times New Roman"/>
                <w:color w:val="000000" w:themeColor="text1"/>
              </w:rPr>
            </w:pPr>
            <w:r>
              <w:rPr>
                <w:rFonts w:eastAsia="Times New Roman"/>
              </w:rPr>
              <w:t>Bobby Stone</w:t>
            </w:r>
            <w:r w:rsidR="00EE32E6" w:rsidRPr="00E37D27">
              <w:rPr>
                <w:rFonts w:eastAsia="Times New Roman"/>
              </w:rPr>
              <w:t xml:space="preserve">, </w:t>
            </w:r>
            <w:r w:rsidR="00EE32E6" w:rsidRPr="3EB3B53B">
              <w:rPr>
                <w:rFonts w:eastAsia="Times New Roman"/>
                <w:i/>
                <w:iCs/>
                <w:color w:val="000000"/>
                <w:shd w:val="clear" w:color="auto" w:fill="FFFFFF"/>
              </w:rPr>
              <w:t>Olympic Medical Center</w:t>
            </w:r>
          </w:p>
          <w:p w14:paraId="784521B9" w14:textId="4FB14103" w:rsidR="7F63A388" w:rsidRPr="00A6640B" w:rsidRDefault="3C1B2565" w:rsidP="7F63A388">
            <w:pPr>
              <w:rPr>
                <w:rFonts w:eastAsia="Times New Roman"/>
                <w:b/>
                <w:bCs/>
              </w:rPr>
            </w:pPr>
            <w:r w:rsidRPr="7F63A388">
              <w:rPr>
                <w:rFonts w:eastAsia="Times New Roman"/>
              </w:rPr>
              <w:t> </w:t>
            </w:r>
          </w:p>
          <w:p w14:paraId="4197A9E1" w14:textId="77777777" w:rsidR="00647F99" w:rsidRDefault="257D5ECB" w:rsidP="4822C2FB">
            <w:pPr>
              <w:textAlignment w:val="baseline"/>
              <w:rPr>
                <w:rFonts w:eastAsia="Times New Roman"/>
                <w:b/>
                <w:bCs/>
              </w:rPr>
            </w:pPr>
            <w:r w:rsidRPr="7F63A388">
              <w:rPr>
                <w:rFonts w:eastAsia="Times New Roman"/>
                <w:b/>
                <w:bCs/>
              </w:rPr>
              <w:t>Non-Voting Members Attended Virtually:</w:t>
            </w:r>
            <w:r w:rsidR="00E31B5E">
              <w:rPr>
                <w:rFonts w:eastAsia="Times New Roman"/>
                <w:b/>
                <w:bCs/>
              </w:rPr>
              <w:t xml:space="preserve"> </w:t>
            </w:r>
          </w:p>
          <w:p w14:paraId="12533867" w14:textId="0CB21A96" w:rsidR="00647F99" w:rsidRPr="00C12AFE" w:rsidRDefault="00E31B5E" w:rsidP="4822C2FB">
            <w:pPr>
              <w:textAlignment w:val="baseline"/>
              <w:rPr>
                <w:rFonts w:eastAsia="Times New Roman"/>
                <w:i/>
                <w:iCs/>
              </w:rPr>
            </w:pPr>
            <w:r w:rsidRPr="00647F99">
              <w:rPr>
                <w:rFonts w:eastAsia="Times New Roman"/>
              </w:rPr>
              <w:t>Lori Kerr</w:t>
            </w:r>
            <w:r w:rsidR="00C12AFE">
              <w:rPr>
                <w:rFonts w:eastAsia="Times New Roman"/>
                <w:i/>
                <w:iCs/>
              </w:rPr>
              <w:t xml:space="preserve">, </w:t>
            </w:r>
            <w:r w:rsidR="00F21237">
              <w:rPr>
                <w:rFonts w:eastAsia="Times New Roman"/>
                <w:i/>
                <w:iCs/>
              </w:rPr>
              <w:t xml:space="preserve">St. Michael Medical </w:t>
            </w:r>
            <w:proofErr w:type="gramStart"/>
            <w:r w:rsidR="00F21237">
              <w:rPr>
                <w:rFonts w:eastAsia="Times New Roman"/>
                <w:i/>
                <w:iCs/>
              </w:rPr>
              <w:t>Center;</w:t>
            </w:r>
            <w:proofErr w:type="gramEnd"/>
          </w:p>
          <w:p w14:paraId="71688469" w14:textId="19AC2C71" w:rsidR="00647F99" w:rsidRPr="00647F99" w:rsidRDefault="007C2095" w:rsidP="4822C2FB">
            <w:pPr>
              <w:textAlignment w:val="baseline"/>
              <w:rPr>
                <w:rFonts w:eastAsia="Times New Roman"/>
              </w:rPr>
            </w:pPr>
            <w:r w:rsidRPr="00647F99">
              <w:rPr>
                <w:rFonts w:eastAsia="Times New Roman"/>
              </w:rPr>
              <w:t>Jake Davidson</w:t>
            </w:r>
            <w:r w:rsidR="00B952C2" w:rsidRPr="00E37D27">
              <w:rPr>
                <w:rFonts w:eastAsia="Times New Roman"/>
              </w:rPr>
              <w:t xml:space="preserve">, </w:t>
            </w:r>
            <w:r w:rsidR="00B952C2" w:rsidRPr="00E37D27">
              <w:rPr>
                <w:rFonts w:eastAsia="Times New Roman"/>
                <w:i/>
                <w:iCs/>
                <w:color w:val="000000"/>
                <w:shd w:val="clear" w:color="auto" w:fill="FFFFFF"/>
              </w:rPr>
              <w:t xml:space="preserve">Jefferson </w:t>
            </w:r>
            <w:proofErr w:type="gramStart"/>
            <w:r w:rsidR="00B952C2" w:rsidRPr="00E37D27">
              <w:rPr>
                <w:rFonts w:eastAsia="Times New Roman"/>
                <w:i/>
                <w:iCs/>
                <w:color w:val="000000"/>
                <w:shd w:val="clear" w:color="auto" w:fill="FFFFFF"/>
              </w:rPr>
              <w:t>Healthcare;</w:t>
            </w:r>
            <w:proofErr w:type="gramEnd"/>
          </w:p>
          <w:p w14:paraId="068A852F" w14:textId="66DDAC36" w:rsidR="7F63A388" w:rsidRPr="000B337F" w:rsidRDefault="00C75B12" w:rsidP="00647F99">
            <w:pPr>
              <w:textAlignment w:val="baseline"/>
              <w:rPr>
                <w:rFonts w:eastAsia="Times New Roman"/>
                <w:i/>
                <w:iCs/>
                <w:color w:val="000000"/>
                <w:shd w:val="clear" w:color="auto" w:fill="FFFFFF"/>
              </w:rPr>
            </w:pPr>
            <w:r w:rsidRPr="00647F99">
              <w:rPr>
                <w:rFonts w:eastAsia="Times New Roman"/>
              </w:rPr>
              <w:t>Jenny Oppelt</w:t>
            </w:r>
            <w:r w:rsidR="000B337F">
              <w:rPr>
                <w:rFonts w:eastAsia="Times New Roman"/>
                <w:color w:val="000000"/>
                <w:shd w:val="clear" w:color="auto" w:fill="FFFFFF"/>
              </w:rPr>
              <w:t xml:space="preserve">, </w:t>
            </w:r>
            <w:r w:rsidR="000B337F">
              <w:rPr>
                <w:rFonts w:eastAsia="Times New Roman"/>
                <w:i/>
                <w:iCs/>
                <w:color w:val="000000"/>
                <w:shd w:val="clear" w:color="auto" w:fill="FFFFFF"/>
              </w:rPr>
              <w:t xml:space="preserve">Clallam County Health &amp; Human </w:t>
            </w:r>
            <w:proofErr w:type="gramStart"/>
            <w:r w:rsidR="000B337F">
              <w:rPr>
                <w:rFonts w:eastAsia="Times New Roman"/>
                <w:i/>
                <w:iCs/>
                <w:color w:val="000000"/>
                <w:shd w:val="clear" w:color="auto" w:fill="FFFFFF"/>
              </w:rPr>
              <w:t>Services;</w:t>
            </w:r>
            <w:proofErr w:type="gramEnd"/>
          </w:p>
          <w:p w14:paraId="69F40923" w14:textId="77777777" w:rsidR="00647F99" w:rsidRPr="00647F99" w:rsidRDefault="00647F99" w:rsidP="00647F99">
            <w:pPr>
              <w:textAlignment w:val="baseline"/>
              <w:rPr>
                <w:rFonts w:eastAsia="Times New Roman"/>
                <w:b/>
                <w:bCs/>
              </w:rPr>
            </w:pPr>
          </w:p>
          <w:p w14:paraId="69F22620" w14:textId="77777777" w:rsidR="007863F2" w:rsidRDefault="1AAC7F4D" w:rsidP="7D90E950">
            <w:pPr>
              <w:rPr>
                <w:rFonts w:eastAsia="Times New Roman"/>
                <w:b/>
                <w:bCs/>
              </w:rPr>
            </w:pPr>
            <w:r w:rsidRPr="7F63A388">
              <w:rPr>
                <w:rFonts w:eastAsia="Times New Roman"/>
                <w:b/>
                <w:bCs/>
              </w:rPr>
              <w:t>Guests and Consultants Attended Virtually:</w:t>
            </w:r>
          </w:p>
          <w:p w14:paraId="75CF299F" w14:textId="09AD95A3" w:rsidR="00647F99" w:rsidRPr="007863F2" w:rsidRDefault="007863F2" w:rsidP="7D90E950">
            <w:pPr>
              <w:rPr>
                <w:rFonts w:eastAsia="Times New Roman"/>
              </w:rPr>
            </w:pPr>
            <w:r w:rsidRPr="00E37D27">
              <w:rPr>
                <w:rFonts w:eastAsia="Times New Roman"/>
              </w:rPr>
              <w:t>Symetria Gongyin</w:t>
            </w:r>
            <w:r>
              <w:rPr>
                <w:rFonts w:eastAsia="Times New Roman"/>
              </w:rPr>
              <w:t xml:space="preserve">, </w:t>
            </w:r>
            <w:r>
              <w:rPr>
                <w:rFonts w:eastAsia="Times New Roman"/>
                <w:i/>
                <w:iCs/>
              </w:rPr>
              <w:t xml:space="preserve">Coordinated </w:t>
            </w:r>
            <w:proofErr w:type="gramStart"/>
            <w:r>
              <w:rPr>
                <w:rFonts w:eastAsia="Times New Roman"/>
                <w:i/>
                <w:iCs/>
              </w:rPr>
              <w:t>Care;</w:t>
            </w:r>
            <w:proofErr w:type="gramEnd"/>
          </w:p>
          <w:p w14:paraId="6A6E09CC" w14:textId="58894C5F" w:rsidR="00647F99" w:rsidRPr="00647F99" w:rsidRDefault="007D62EA" w:rsidP="7D90E950">
            <w:pPr>
              <w:rPr>
                <w:rFonts w:eastAsia="Times New Roman"/>
              </w:rPr>
            </w:pPr>
            <w:r w:rsidRPr="3EB3B53B">
              <w:rPr>
                <w:rFonts w:eastAsia="Times New Roman"/>
              </w:rPr>
              <w:t>Nanine Nicolette</w:t>
            </w:r>
            <w:r w:rsidR="00F21237" w:rsidRPr="3EB3B53B">
              <w:rPr>
                <w:rFonts w:eastAsia="Times New Roman"/>
              </w:rPr>
              <w:t>,</w:t>
            </w:r>
            <w:r w:rsidR="001A57A2" w:rsidRPr="3EB3B53B">
              <w:rPr>
                <w:rFonts w:eastAsia="Times New Roman"/>
              </w:rPr>
              <w:t xml:space="preserve"> </w:t>
            </w:r>
            <w:r w:rsidR="00EA29A0" w:rsidRPr="3EB3B53B">
              <w:rPr>
                <w:rFonts w:eastAsia="Times New Roman"/>
                <w:i/>
                <w:iCs/>
              </w:rPr>
              <w:t>Office of Behavioral Health Advocacy</w:t>
            </w:r>
          </w:p>
          <w:p w14:paraId="35BF1D52" w14:textId="7072BA52" w:rsidR="7F63A388" w:rsidRDefault="004220E7" w:rsidP="7F63A388">
            <w:pPr>
              <w:rPr>
                <w:rFonts w:eastAsia="Times New Roman"/>
                <w:i/>
                <w:iCs/>
                <w:color w:val="000000"/>
                <w:shd w:val="clear" w:color="auto" w:fill="FFFFFF"/>
              </w:rPr>
            </w:pPr>
            <w:r w:rsidRPr="00647F99">
              <w:rPr>
                <w:rFonts w:eastAsia="Times New Roman"/>
              </w:rPr>
              <w:t>Laura Johnso</w:t>
            </w:r>
            <w:r w:rsidR="00647F99" w:rsidRPr="00647F99">
              <w:rPr>
                <w:rFonts w:eastAsia="Times New Roman"/>
              </w:rPr>
              <w:t>n</w:t>
            </w:r>
            <w:r w:rsidR="008B7B87">
              <w:rPr>
                <w:rFonts w:eastAsia="Times New Roman"/>
                <w:color w:val="000000"/>
                <w:shd w:val="clear" w:color="auto" w:fill="FFFFFF"/>
              </w:rPr>
              <w:t xml:space="preserve">, </w:t>
            </w:r>
            <w:r w:rsidR="008B7B87">
              <w:rPr>
                <w:rFonts w:eastAsia="Times New Roman"/>
                <w:i/>
                <w:iCs/>
                <w:color w:val="000000"/>
                <w:shd w:val="clear" w:color="auto" w:fill="FFFFFF"/>
              </w:rPr>
              <w:t>United Healthcare Community Plan</w:t>
            </w:r>
          </w:p>
          <w:p w14:paraId="7A7B8A3A" w14:textId="77777777" w:rsidR="008B7B87" w:rsidRDefault="008B7B87" w:rsidP="7F63A388">
            <w:pPr>
              <w:rPr>
                <w:rFonts w:eastAsia="Times New Roman"/>
                <w:b/>
                <w:bCs/>
              </w:rPr>
            </w:pPr>
          </w:p>
          <w:p w14:paraId="23DCCF5E" w14:textId="3B2F4306" w:rsidR="008943E0" w:rsidRPr="00BE2EE1" w:rsidRDefault="407F41E3" w:rsidP="0E130DBD">
            <w:pPr>
              <w:rPr>
                <w:rFonts w:eastAsia="Times New Roman"/>
              </w:rPr>
            </w:pPr>
            <w:r w:rsidRPr="0E130DBD">
              <w:rPr>
                <w:rFonts w:eastAsia="Times New Roman"/>
                <w:b/>
                <w:bCs/>
              </w:rPr>
              <w:t>OCH Staff:</w:t>
            </w:r>
            <w:r w:rsidRPr="0E130DBD">
              <w:rPr>
                <w:rFonts w:eastAsia="Times New Roman"/>
              </w:rPr>
              <w:t> </w:t>
            </w:r>
            <w:r w:rsidR="00833671">
              <w:rPr>
                <w:rFonts w:eastAsia="Times New Roman"/>
              </w:rPr>
              <w:t>Celeste Schoenthaler, Miranda Burger, Yvonne Owyen, Christopher Hamilton</w:t>
            </w:r>
          </w:p>
        </w:tc>
      </w:tr>
    </w:tbl>
    <w:p w14:paraId="53ED7108" w14:textId="40CB85F3" w:rsidR="006E7D11" w:rsidRDefault="006E7D11" w:rsidP="00BE2EE1">
      <w:pPr>
        <w:rPr>
          <w:rFonts w:ascii="Georgia" w:hAnsi="Georgia"/>
        </w:rPr>
      </w:pPr>
    </w:p>
    <w:p w14:paraId="5ADE829C" w14:textId="354D72FF" w:rsidR="00BE2EE1" w:rsidRPr="00BE2EE1" w:rsidRDefault="008943E0" w:rsidP="00BE2EE1">
      <w:pPr>
        <w:rPr>
          <w:rFonts w:ascii="Georgia" w:hAnsi="Georgia"/>
          <w:b/>
          <w:color w:val="0071A6"/>
          <w:sz w:val="24"/>
        </w:rPr>
      </w:pPr>
      <w:r>
        <w:rPr>
          <w:rFonts w:ascii="Georgia" w:hAnsi="Georgia"/>
          <w:b/>
          <w:color w:val="0071A6"/>
          <w:sz w:val="24"/>
        </w:rPr>
        <w:t>Minutes</w:t>
      </w:r>
    </w:p>
    <w:tbl>
      <w:tblPr>
        <w:tblStyle w:val="TableGrid"/>
        <w:tblW w:w="10206" w:type="dxa"/>
        <w:tblLook w:val="04A0" w:firstRow="1" w:lastRow="0" w:firstColumn="1" w:lastColumn="0" w:noHBand="0" w:noVBand="1"/>
      </w:tblPr>
      <w:tblGrid>
        <w:gridCol w:w="1453"/>
        <w:gridCol w:w="2602"/>
        <w:gridCol w:w="2994"/>
        <w:gridCol w:w="3157"/>
      </w:tblGrid>
      <w:tr w:rsidR="0053592C" w14:paraId="10AA5BC3" w14:textId="4F1CB458" w:rsidTr="3EB3B53B">
        <w:tc>
          <w:tcPr>
            <w:tcW w:w="1453" w:type="dxa"/>
            <w:shd w:val="clear" w:color="auto" w:fill="C6D9F1" w:themeFill="text2" w:themeFillTint="33"/>
          </w:tcPr>
          <w:p w14:paraId="221E331B" w14:textId="2B7C9141"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Facilitator</w:t>
            </w:r>
          </w:p>
        </w:tc>
        <w:tc>
          <w:tcPr>
            <w:tcW w:w="2602" w:type="dxa"/>
            <w:shd w:val="clear" w:color="auto" w:fill="C6D9F1" w:themeFill="text2" w:themeFillTint="33"/>
          </w:tcPr>
          <w:p w14:paraId="7B9B521F" w14:textId="21C4F331"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Topic</w:t>
            </w:r>
          </w:p>
        </w:tc>
        <w:tc>
          <w:tcPr>
            <w:tcW w:w="2994" w:type="dxa"/>
            <w:shd w:val="clear" w:color="auto" w:fill="C6D9F1" w:themeFill="text2" w:themeFillTint="33"/>
          </w:tcPr>
          <w:p w14:paraId="7C0FA38F" w14:textId="3BE18FFA"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Discussion/Outcome</w:t>
            </w:r>
          </w:p>
        </w:tc>
        <w:tc>
          <w:tcPr>
            <w:tcW w:w="3157" w:type="dxa"/>
            <w:shd w:val="clear" w:color="auto" w:fill="C6D9F1" w:themeFill="text2" w:themeFillTint="33"/>
          </w:tcPr>
          <w:p w14:paraId="1B3F64E5" w14:textId="4B060E42"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Action/Results</w:t>
            </w:r>
          </w:p>
        </w:tc>
      </w:tr>
      <w:tr w:rsidR="0053592C" w14:paraId="6044FBBF" w14:textId="3A9B8D7C" w:rsidTr="3EB3B53B">
        <w:tc>
          <w:tcPr>
            <w:tcW w:w="1453" w:type="dxa"/>
          </w:tcPr>
          <w:p w14:paraId="728EFBEA" w14:textId="74A57D00" w:rsidR="00E21DF7" w:rsidRPr="008943E0" w:rsidRDefault="00DD2A4C" w:rsidP="00E21DF7">
            <w:pPr>
              <w:rPr>
                <w:rFonts w:cstheme="minorHAnsi"/>
                <w:b/>
              </w:rPr>
            </w:pPr>
            <w:r>
              <w:rPr>
                <w:rStyle w:val="normaltextrun"/>
                <w:color w:val="000000"/>
              </w:rPr>
              <w:t>Heidi Anderson</w:t>
            </w:r>
            <w:r w:rsidR="00E21DF7">
              <w:rPr>
                <w:rStyle w:val="eop"/>
                <w:rFonts w:ascii="Calibri" w:hAnsi="Calibri" w:cs="Calibri"/>
              </w:rPr>
              <w:t> </w:t>
            </w:r>
          </w:p>
        </w:tc>
        <w:tc>
          <w:tcPr>
            <w:tcW w:w="2602" w:type="dxa"/>
          </w:tcPr>
          <w:p w14:paraId="7263230F" w14:textId="6020254A" w:rsidR="00E21DF7" w:rsidRPr="008943E0" w:rsidRDefault="00C466E3" w:rsidP="00E21DF7">
            <w:pPr>
              <w:rPr>
                <w:rFonts w:cstheme="minorHAnsi"/>
              </w:rPr>
            </w:pPr>
            <w:r>
              <w:rPr>
                <w:rStyle w:val="normaltextrun"/>
              </w:rPr>
              <w:t>Welcome &amp; Introductions</w:t>
            </w:r>
            <w:r w:rsidR="00E21DF7">
              <w:rPr>
                <w:rStyle w:val="eop"/>
                <w:rFonts w:ascii="Calibri" w:hAnsi="Calibri" w:cs="Calibri"/>
                <w:color w:val="000000"/>
              </w:rPr>
              <w:t> </w:t>
            </w:r>
          </w:p>
        </w:tc>
        <w:tc>
          <w:tcPr>
            <w:tcW w:w="2994" w:type="dxa"/>
          </w:tcPr>
          <w:p w14:paraId="1FE9048F" w14:textId="6D458FB8" w:rsidR="00E21DF7" w:rsidRPr="008943E0" w:rsidRDefault="00E21DF7" w:rsidP="00E21DF7">
            <w:pPr>
              <w:rPr>
                <w:rFonts w:cstheme="minorHAnsi"/>
              </w:rPr>
            </w:pPr>
            <w:r>
              <w:rPr>
                <w:rStyle w:val="eop"/>
                <w:rFonts w:ascii="Calibri" w:hAnsi="Calibri" w:cs="Calibri"/>
                <w:color w:val="000000"/>
              </w:rPr>
              <w:t> </w:t>
            </w:r>
          </w:p>
        </w:tc>
        <w:tc>
          <w:tcPr>
            <w:tcW w:w="3157" w:type="dxa"/>
          </w:tcPr>
          <w:p w14:paraId="7C8F9EF7" w14:textId="7FC47437" w:rsidR="00E21DF7" w:rsidRPr="008943E0" w:rsidRDefault="00E21DF7" w:rsidP="00E21DF7">
            <w:pPr>
              <w:rPr>
                <w:rFonts w:cstheme="minorHAnsi"/>
              </w:rPr>
            </w:pPr>
            <w:r w:rsidRPr="008943E0">
              <w:rPr>
                <w:rStyle w:val="eop"/>
                <w:rFonts w:ascii="Calibri" w:hAnsi="Calibri" w:cs="Calibri"/>
              </w:rPr>
              <w:t> </w:t>
            </w:r>
          </w:p>
        </w:tc>
      </w:tr>
      <w:tr w:rsidR="0053592C" w14:paraId="06693C8B" w14:textId="7BC772C6" w:rsidTr="3EB3B53B">
        <w:tc>
          <w:tcPr>
            <w:tcW w:w="1453" w:type="dxa"/>
          </w:tcPr>
          <w:p w14:paraId="517AAD9F" w14:textId="7794BB32" w:rsidR="00E21DF7" w:rsidRPr="008943E0" w:rsidRDefault="00DD2A4C" w:rsidP="00E21DF7">
            <w:pPr>
              <w:spacing w:after="200" w:line="276" w:lineRule="auto"/>
              <w:rPr>
                <w:color w:val="C04F4D"/>
              </w:rPr>
            </w:pPr>
            <w:r>
              <w:rPr>
                <w:rStyle w:val="normaltextrun"/>
                <w:color w:val="FF0000"/>
              </w:rPr>
              <w:lastRenderedPageBreak/>
              <w:t>Heidi Anderson</w:t>
            </w:r>
          </w:p>
        </w:tc>
        <w:tc>
          <w:tcPr>
            <w:tcW w:w="2602" w:type="dxa"/>
          </w:tcPr>
          <w:p w14:paraId="6A63816E" w14:textId="063E69C6" w:rsidR="00E21DF7" w:rsidRPr="008943E0" w:rsidRDefault="00E21DF7" w:rsidP="00E21DF7">
            <w:pPr>
              <w:rPr>
                <w:rFonts w:cstheme="minorHAnsi"/>
              </w:rPr>
            </w:pPr>
            <w:r>
              <w:rPr>
                <w:rStyle w:val="normaltextrun"/>
                <w:rFonts w:ascii="Calibri" w:hAnsi="Calibri" w:cs="Calibri"/>
                <w:color w:val="FF0000"/>
              </w:rPr>
              <w:t>Consent agenda</w:t>
            </w:r>
            <w:r>
              <w:rPr>
                <w:rStyle w:val="eop"/>
                <w:rFonts w:ascii="Calibri" w:hAnsi="Calibri" w:cs="Calibri"/>
                <w:color w:val="FF0000"/>
              </w:rPr>
              <w:t> </w:t>
            </w:r>
          </w:p>
        </w:tc>
        <w:tc>
          <w:tcPr>
            <w:tcW w:w="2994" w:type="dxa"/>
          </w:tcPr>
          <w:p w14:paraId="28748AF9" w14:textId="77777777" w:rsidR="00B35B22" w:rsidRDefault="00603F53" w:rsidP="00603F53">
            <w:pPr>
              <w:pStyle w:val="ListParagraph"/>
              <w:numPr>
                <w:ilvl w:val="0"/>
                <w:numId w:val="20"/>
              </w:numPr>
              <w:rPr>
                <w:rStyle w:val="eop"/>
                <w:rFonts w:ascii="Calibri" w:hAnsi="Calibri" w:cs="Calibri"/>
                <w:color w:val="FF0000"/>
              </w:rPr>
            </w:pPr>
            <w:r w:rsidRPr="009C5233">
              <w:rPr>
                <w:rStyle w:val="eop"/>
                <w:rFonts w:ascii="Calibri" w:hAnsi="Calibri" w:cs="Calibri"/>
                <w:color w:val="FF0000"/>
              </w:rPr>
              <w:t>DRAFT minutes</w:t>
            </w:r>
          </w:p>
          <w:p w14:paraId="05C0AD78" w14:textId="7A106E6D" w:rsidR="009C5233" w:rsidRPr="00B35B22" w:rsidRDefault="00020D5F" w:rsidP="00B35B22">
            <w:pPr>
              <w:pStyle w:val="ListParagraph"/>
              <w:rPr>
                <w:rStyle w:val="eop"/>
                <w:rFonts w:ascii="Calibri" w:hAnsi="Calibri" w:cs="Calibri"/>
                <w:color w:val="FF0000"/>
              </w:rPr>
            </w:pPr>
            <w:r w:rsidRPr="00B35B22">
              <w:rPr>
                <w:rStyle w:val="eop"/>
                <w:rFonts w:ascii="Calibri" w:hAnsi="Calibri" w:cs="Calibri"/>
                <w:color w:val="FF0000"/>
              </w:rPr>
              <w:t>October 13</w:t>
            </w:r>
            <w:r w:rsidR="00F478A7" w:rsidRPr="00B35B22">
              <w:rPr>
                <w:rStyle w:val="eop"/>
                <w:rFonts w:ascii="Calibri" w:hAnsi="Calibri" w:cs="Calibri"/>
                <w:color w:val="FF0000"/>
              </w:rPr>
              <w:t xml:space="preserve"> </w:t>
            </w:r>
            <w:r w:rsidR="00603F53" w:rsidRPr="00B35B22">
              <w:rPr>
                <w:rStyle w:val="eop"/>
                <w:rFonts w:ascii="Calibri" w:hAnsi="Calibri" w:cs="Calibri"/>
                <w:color w:val="FF0000"/>
              </w:rPr>
              <w:t xml:space="preserve">Board </w:t>
            </w:r>
            <w:r w:rsidR="00297490" w:rsidRPr="00B35B22">
              <w:rPr>
                <w:rStyle w:val="eop"/>
                <w:rFonts w:ascii="Calibri" w:hAnsi="Calibri" w:cs="Calibri"/>
                <w:color w:val="FF0000"/>
              </w:rPr>
              <w:t>M</w:t>
            </w:r>
            <w:r w:rsidR="00603F53" w:rsidRPr="00B35B22">
              <w:rPr>
                <w:rStyle w:val="eop"/>
                <w:rFonts w:ascii="Calibri" w:hAnsi="Calibri" w:cs="Calibri"/>
                <w:color w:val="FF0000"/>
              </w:rPr>
              <w:t>eeting</w:t>
            </w:r>
          </w:p>
          <w:p w14:paraId="7CCC243C" w14:textId="36059A68" w:rsidR="00E21DF7" w:rsidRDefault="00666859" w:rsidP="009C5233">
            <w:pPr>
              <w:pStyle w:val="ListParagraph"/>
              <w:numPr>
                <w:ilvl w:val="0"/>
                <w:numId w:val="20"/>
              </w:numPr>
              <w:rPr>
                <w:rStyle w:val="eop"/>
                <w:rFonts w:ascii="Calibri" w:hAnsi="Calibri" w:cs="Calibri"/>
                <w:color w:val="FF0000"/>
              </w:rPr>
            </w:pPr>
            <w:r w:rsidRPr="009C5233">
              <w:rPr>
                <w:rStyle w:val="eop"/>
                <w:rFonts w:ascii="Calibri" w:hAnsi="Calibri" w:cs="Calibri"/>
                <w:color w:val="FF0000"/>
              </w:rPr>
              <w:t>November</w:t>
            </w:r>
            <w:r w:rsidR="00F478A7" w:rsidRPr="009C5233">
              <w:rPr>
                <w:rStyle w:val="eop"/>
                <w:rFonts w:ascii="Calibri" w:hAnsi="Calibri" w:cs="Calibri"/>
                <w:color w:val="FF0000"/>
              </w:rPr>
              <w:t xml:space="preserve"> </w:t>
            </w:r>
            <w:r w:rsidR="004B00CF" w:rsidRPr="009C5233">
              <w:rPr>
                <w:rStyle w:val="eop"/>
                <w:rFonts w:ascii="Calibri" w:hAnsi="Calibri" w:cs="Calibri"/>
                <w:color w:val="FF0000"/>
              </w:rPr>
              <w:t>Execu</w:t>
            </w:r>
            <w:r w:rsidR="000B612D" w:rsidRPr="009C5233">
              <w:rPr>
                <w:rStyle w:val="eop"/>
                <w:rFonts w:ascii="Calibri" w:hAnsi="Calibri" w:cs="Calibri"/>
                <w:color w:val="FF0000"/>
              </w:rPr>
              <w:t>tive Director report</w:t>
            </w:r>
          </w:p>
          <w:p w14:paraId="58F29034" w14:textId="060925FE" w:rsidR="00B35B22" w:rsidRDefault="00CA61FC" w:rsidP="009C5233">
            <w:pPr>
              <w:pStyle w:val="ListParagraph"/>
              <w:numPr>
                <w:ilvl w:val="0"/>
                <w:numId w:val="20"/>
              </w:numPr>
              <w:rPr>
                <w:rStyle w:val="eop"/>
                <w:rFonts w:ascii="Calibri" w:hAnsi="Calibri" w:cs="Calibri"/>
                <w:color w:val="FF0000"/>
              </w:rPr>
            </w:pPr>
            <w:r>
              <w:rPr>
                <w:rStyle w:val="eop"/>
                <w:rFonts w:ascii="Calibri" w:hAnsi="Calibri" w:cs="Calibri"/>
                <w:color w:val="FF0000"/>
              </w:rPr>
              <w:t>Hub Eligibility SBAR</w:t>
            </w:r>
            <w:r w:rsidR="002E340F">
              <w:rPr>
                <w:rStyle w:val="eop"/>
                <w:rFonts w:ascii="Calibri" w:hAnsi="Calibri" w:cs="Calibri"/>
                <w:color w:val="FF0000"/>
              </w:rPr>
              <w:t xml:space="preserve"> (approved by EC </w:t>
            </w:r>
            <w:r w:rsidR="009266FC">
              <w:rPr>
                <w:rStyle w:val="eop"/>
                <w:rFonts w:ascii="Calibri" w:hAnsi="Calibri" w:cs="Calibri"/>
                <w:color w:val="FF0000"/>
              </w:rPr>
              <w:t>11/4)</w:t>
            </w:r>
          </w:p>
          <w:p w14:paraId="20417FFB" w14:textId="77777777" w:rsidR="00B35B22" w:rsidRDefault="00B35B22" w:rsidP="00B35B22">
            <w:pPr>
              <w:pStyle w:val="ListParagraph"/>
              <w:rPr>
                <w:rStyle w:val="eop"/>
                <w:rFonts w:ascii="Calibri" w:hAnsi="Calibri" w:cs="Calibri"/>
                <w:color w:val="FF0000"/>
              </w:rPr>
            </w:pPr>
          </w:p>
          <w:p w14:paraId="1DB255D6" w14:textId="5E03CB8F" w:rsidR="00AB3765" w:rsidRPr="008943E0" w:rsidRDefault="00AB3765" w:rsidP="00936671">
            <w:pPr>
              <w:rPr>
                <w:rStyle w:val="eop"/>
                <w:rFonts w:ascii="Calibri" w:hAnsi="Calibri" w:cs="Calibri"/>
                <w:color w:val="FF0000"/>
              </w:rPr>
            </w:pPr>
          </w:p>
        </w:tc>
        <w:tc>
          <w:tcPr>
            <w:tcW w:w="3157" w:type="dxa"/>
          </w:tcPr>
          <w:p w14:paraId="6F54BFD0" w14:textId="77777777" w:rsidR="00113B30" w:rsidRDefault="0013125D" w:rsidP="005A0AFF">
            <w:pPr>
              <w:rPr>
                <w:rFonts w:cstheme="minorHAnsi"/>
                <w:color w:val="FF0000"/>
              </w:rPr>
            </w:pPr>
            <w:r>
              <w:rPr>
                <w:rFonts w:cstheme="minorHAnsi"/>
                <w:color w:val="FF0000"/>
              </w:rPr>
              <w:t>Motion to approve the consent agenda.</w:t>
            </w:r>
          </w:p>
          <w:p w14:paraId="018FA4B3" w14:textId="77777777" w:rsidR="0013125D" w:rsidRDefault="0013125D" w:rsidP="005A0AFF">
            <w:pPr>
              <w:rPr>
                <w:rFonts w:cstheme="minorHAnsi"/>
                <w:color w:val="FF0000"/>
              </w:rPr>
            </w:pPr>
          </w:p>
          <w:p w14:paraId="2D8B0101" w14:textId="76B380E0" w:rsidR="0013125D" w:rsidRPr="0013125D" w:rsidRDefault="0013125D" w:rsidP="005A0AFF">
            <w:pPr>
              <w:rPr>
                <w:rFonts w:cstheme="minorHAnsi"/>
                <w:color w:val="FF0000"/>
              </w:rPr>
            </w:pPr>
            <w:r>
              <w:rPr>
                <w:rFonts w:cstheme="minorHAnsi"/>
                <w:color w:val="FF0000"/>
              </w:rPr>
              <w:t>Approved unanimously.</w:t>
            </w:r>
          </w:p>
        </w:tc>
      </w:tr>
      <w:tr w:rsidR="0053592C" w14:paraId="4DA31BF7" w14:textId="056B4AFB" w:rsidTr="3EB3B53B">
        <w:tc>
          <w:tcPr>
            <w:tcW w:w="1453" w:type="dxa"/>
          </w:tcPr>
          <w:p w14:paraId="0E446356" w14:textId="3192E1A4" w:rsidR="00E21DF7" w:rsidRPr="008943E0" w:rsidRDefault="006C3903" w:rsidP="00E21DF7">
            <w:pPr>
              <w:rPr>
                <w:rFonts w:cstheme="minorHAnsi"/>
                <w:b/>
              </w:rPr>
            </w:pPr>
            <w:r>
              <w:rPr>
                <w:rStyle w:val="normaltextrun"/>
              </w:rPr>
              <w:t>Heidi Anderson</w:t>
            </w:r>
            <w:r w:rsidR="00E21DF7">
              <w:rPr>
                <w:rStyle w:val="eop"/>
                <w:rFonts w:ascii="Calibri" w:hAnsi="Calibri" w:cs="Calibri"/>
                <w:color w:val="000000"/>
              </w:rPr>
              <w:t> </w:t>
            </w:r>
          </w:p>
        </w:tc>
        <w:tc>
          <w:tcPr>
            <w:tcW w:w="2602" w:type="dxa"/>
          </w:tcPr>
          <w:p w14:paraId="70A38E9D" w14:textId="171484F4" w:rsidR="00E21DF7" w:rsidRPr="008943E0" w:rsidRDefault="00E21DF7" w:rsidP="00E21DF7">
            <w:pPr>
              <w:rPr>
                <w:rFonts w:cstheme="minorHAnsi"/>
              </w:rPr>
            </w:pPr>
            <w:r>
              <w:rPr>
                <w:rStyle w:val="normaltextrun"/>
                <w:rFonts w:ascii="Calibri" w:hAnsi="Calibri" w:cs="Calibri"/>
                <w:color w:val="000000"/>
              </w:rPr>
              <w:t>Public Comments (2-minute max)</w:t>
            </w:r>
            <w:r>
              <w:rPr>
                <w:rStyle w:val="eop"/>
                <w:rFonts w:ascii="Calibri" w:hAnsi="Calibri" w:cs="Calibri"/>
                <w:color w:val="000000"/>
              </w:rPr>
              <w:t> </w:t>
            </w:r>
          </w:p>
        </w:tc>
        <w:tc>
          <w:tcPr>
            <w:tcW w:w="2994" w:type="dxa"/>
          </w:tcPr>
          <w:p w14:paraId="04E67DD0" w14:textId="68DCB8EC" w:rsidR="00E21DF7" w:rsidRPr="008943E0" w:rsidRDefault="00E21DF7" w:rsidP="2DC02E04">
            <w:pPr>
              <w:rPr>
                <w:rStyle w:val="eop"/>
                <w:rFonts w:ascii="Calibri" w:hAnsi="Calibri" w:cs="Calibri"/>
                <w:color w:val="FF0000"/>
              </w:rPr>
            </w:pPr>
          </w:p>
        </w:tc>
        <w:tc>
          <w:tcPr>
            <w:tcW w:w="3157" w:type="dxa"/>
          </w:tcPr>
          <w:p w14:paraId="002820AE" w14:textId="3528BA9E" w:rsidR="00E21DF7" w:rsidRPr="008943E0" w:rsidRDefault="00E21DF7" w:rsidP="00E21DF7">
            <w:pPr>
              <w:rPr>
                <w:rFonts w:cstheme="minorHAnsi"/>
              </w:rPr>
            </w:pPr>
          </w:p>
        </w:tc>
      </w:tr>
      <w:tr w:rsidR="0053592C" w14:paraId="62F6F620" w14:textId="544A1E9F" w:rsidTr="3EB3B53B">
        <w:tc>
          <w:tcPr>
            <w:tcW w:w="1453" w:type="dxa"/>
          </w:tcPr>
          <w:p w14:paraId="0574A12F" w14:textId="0C5192BA" w:rsidR="00E21DF7" w:rsidRPr="00A721C0" w:rsidRDefault="00B40E54" w:rsidP="00E21DF7">
            <w:pPr>
              <w:rPr>
                <w:color w:val="FF0000"/>
              </w:rPr>
            </w:pPr>
            <w:r w:rsidRPr="00181684">
              <w:t>C</w:t>
            </w:r>
            <w:r>
              <w:t>eleste Schoenthaler</w:t>
            </w:r>
          </w:p>
        </w:tc>
        <w:tc>
          <w:tcPr>
            <w:tcW w:w="2602" w:type="dxa"/>
          </w:tcPr>
          <w:p w14:paraId="1CABFF4B" w14:textId="77777777" w:rsidR="007D655C" w:rsidRPr="00E23E6A" w:rsidRDefault="007D655C" w:rsidP="007D655C">
            <w:pPr>
              <w:rPr>
                <w:rFonts w:cstheme="minorHAnsi"/>
              </w:rPr>
            </w:pPr>
            <w:r w:rsidRPr="00E23E6A">
              <w:rPr>
                <w:rFonts w:cstheme="minorHAnsi"/>
              </w:rPr>
              <w:t>Committees and Board membership</w:t>
            </w:r>
          </w:p>
          <w:p w14:paraId="0D6DA303" w14:textId="77777777" w:rsidR="007D655C" w:rsidRPr="00E23E6A" w:rsidRDefault="007D655C" w:rsidP="007D655C">
            <w:pPr>
              <w:pStyle w:val="ListParagraph"/>
              <w:numPr>
                <w:ilvl w:val="0"/>
                <w:numId w:val="21"/>
              </w:numPr>
              <w:contextualSpacing w:val="0"/>
              <w:rPr>
                <w:rFonts w:cstheme="minorHAnsi"/>
              </w:rPr>
            </w:pPr>
            <w:r w:rsidRPr="00E23E6A">
              <w:rPr>
                <w:rFonts w:cstheme="minorHAnsi"/>
              </w:rPr>
              <w:t>Welcome to Stacy Mills (Port Gamble S’Klallam Tribe)</w:t>
            </w:r>
          </w:p>
          <w:p w14:paraId="4213577F" w14:textId="77777777" w:rsidR="007D655C" w:rsidRPr="00E23E6A" w:rsidRDefault="007D655C" w:rsidP="007D655C">
            <w:pPr>
              <w:pStyle w:val="ListParagraph"/>
              <w:numPr>
                <w:ilvl w:val="0"/>
                <w:numId w:val="21"/>
              </w:numPr>
              <w:contextualSpacing w:val="0"/>
              <w:rPr>
                <w:rFonts w:cstheme="minorHAnsi"/>
              </w:rPr>
            </w:pPr>
            <w:r w:rsidRPr="00E23E6A">
              <w:rPr>
                <w:rFonts w:cstheme="minorHAnsi"/>
              </w:rPr>
              <w:t>Seeking one or two more members for the Governance committee (4 meetings Feb-May)</w:t>
            </w:r>
          </w:p>
          <w:p w14:paraId="6658425E" w14:textId="7B107FD2" w:rsidR="00E21DF7" w:rsidRPr="00A721C0" w:rsidRDefault="007D655C" w:rsidP="007D655C">
            <w:pPr>
              <w:rPr>
                <w:rStyle w:val="eop"/>
                <w:rFonts w:ascii="Calibri" w:hAnsi="Calibri" w:cs="Calibri"/>
                <w:color w:val="FF0000"/>
              </w:rPr>
            </w:pPr>
            <w:r w:rsidRPr="00E23E6A">
              <w:rPr>
                <w:rFonts w:cstheme="minorHAnsi"/>
              </w:rPr>
              <w:t>Seeking a Kitsap rep for the Advocacy committee – First Thursday 10-11 every other month starting January</w:t>
            </w:r>
          </w:p>
        </w:tc>
        <w:tc>
          <w:tcPr>
            <w:tcW w:w="2994" w:type="dxa"/>
          </w:tcPr>
          <w:p w14:paraId="51262DDD" w14:textId="40A7F652" w:rsidR="001B66CA" w:rsidRDefault="701D2343" w:rsidP="00521C1E">
            <w:pPr>
              <w:autoSpaceDE w:val="0"/>
              <w:autoSpaceDN w:val="0"/>
              <w:adjustRightInd w:val="0"/>
              <w:rPr>
                <w:rStyle w:val="eop"/>
                <w:rFonts w:ascii="Calibri" w:hAnsi="Calibri" w:cs="Calibri"/>
              </w:rPr>
            </w:pPr>
            <w:r w:rsidRPr="3EB3B53B">
              <w:rPr>
                <w:rStyle w:val="eop"/>
                <w:rFonts w:ascii="Calibri" w:hAnsi="Calibri" w:cs="Calibri"/>
              </w:rPr>
              <w:t>Stacy Mills will be joining us as the new representative for the Port Gamble S’</w:t>
            </w:r>
            <w:r w:rsidR="27EB8127" w:rsidRPr="3EB3B53B">
              <w:rPr>
                <w:rStyle w:val="eop"/>
                <w:rFonts w:ascii="Calibri" w:hAnsi="Calibri" w:cs="Calibri"/>
              </w:rPr>
              <w:t>K</w:t>
            </w:r>
            <w:r w:rsidRPr="3EB3B53B">
              <w:rPr>
                <w:rStyle w:val="eop"/>
                <w:rFonts w:ascii="Calibri" w:hAnsi="Calibri" w:cs="Calibri"/>
              </w:rPr>
              <w:t>lallam Tribe.</w:t>
            </w:r>
            <w:r w:rsidR="3FF683B1" w:rsidRPr="3EB3B53B">
              <w:rPr>
                <w:rStyle w:val="eop"/>
                <w:rFonts w:ascii="Calibri" w:hAnsi="Calibri" w:cs="Calibri"/>
              </w:rPr>
              <w:t xml:space="preserve"> </w:t>
            </w:r>
            <w:r w:rsidR="160E170B" w:rsidRPr="3EB3B53B">
              <w:rPr>
                <w:rStyle w:val="eop"/>
                <w:rFonts w:ascii="Calibri" w:hAnsi="Calibri" w:cs="Calibri"/>
              </w:rPr>
              <w:t>There is no voting required as Tribes select their own representatives for the board.</w:t>
            </w:r>
            <w:r w:rsidR="40EC5EDF" w:rsidRPr="3EB3B53B">
              <w:rPr>
                <w:rStyle w:val="eop"/>
                <w:rFonts w:ascii="Calibri" w:hAnsi="Calibri" w:cs="Calibri"/>
              </w:rPr>
              <w:t xml:space="preserve"> Brian Burwell will be Stacy’s alternate; he’s also the alternate for </w:t>
            </w:r>
            <w:r w:rsidR="75D09F4A" w:rsidRPr="3EB3B53B">
              <w:rPr>
                <w:rStyle w:val="eop"/>
                <w:rFonts w:ascii="Calibri" w:hAnsi="Calibri" w:cs="Calibri"/>
              </w:rPr>
              <w:t xml:space="preserve">the Substance Use Disorder Treatment Sector. </w:t>
            </w:r>
          </w:p>
          <w:p w14:paraId="52AB9C9B" w14:textId="77777777" w:rsidR="004F2A23" w:rsidRDefault="004F2A23" w:rsidP="00521C1E">
            <w:pPr>
              <w:autoSpaceDE w:val="0"/>
              <w:autoSpaceDN w:val="0"/>
              <w:adjustRightInd w:val="0"/>
              <w:rPr>
                <w:rStyle w:val="eop"/>
                <w:rFonts w:ascii="Calibri" w:hAnsi="Calibri" w:cs="Calibri"/>
                <w:color w:val="FF0000"/>
              </w:rPr>
            </w:pPr>
          </w:p>
          <w:p w14:paraId="528D9246" w14:textId="11E3C75E" w:rsidR="004F2A23" w:rsidRDefault="5B338AB7" w:rsidP="00521C1E">
            <w:pPr>
              <w:autoSpaceDE w:val="0"/>
              <w:autoSpaceDN w:val="0"/>
              <w:adjustRightInd w:val="0"/>
              <w:rPr>
                <w:rStyle w:val="eop"/>
                <w:rFonts w:ascii="Calibri" w:hAnsi="Calibri" w:cs="Calibri"/>
              </w:rPr>
            </w:pPr>
            <w:r w:rsidRPr="3EB3B53B">
              <w:rPr>
                <w:rStyle w:val="eop"/>
                <w:rFonts w:ascii="Calibri" w:hAnsi="Calibri" w:cs="Calibri"/>
              </w:rPr>
              <w:t>Committee groups have been scheduled for 2026 except for the Governance Committee. The Governance Committee</w:t>
            </w:r>
            <w:r w:rsidR="27EB8127" w:rsidRPr="3EB3B53B">
              <w:rPr>
                <w:rStyle w:val="eop"/>
                <w:rFonts w:ascii="Calibri" w:hAnsi="Calibri" w:cs="Calibri"/>
              </w:rPr>
              <w:t xml:space="preserve"> will</w:t>
            </w:r>
            <w:r w:rsidRPr="3EB3B53B">
              <w:rPr>
                <w:rStyle w:val="eop"/>
                <w:rFonts w:ascii="Calibri" w:hAnsi="Calibri" w:cs="Calibri"/>
              </w:rPr>
              <w:t xml:space="preserve"> review our by-laws, board configuration, and other internal board matters</w:t>
            </w:r>
            <w:r w:rsidR="2019BE91" w:rsidRPr="3EB3B53B">
              <w:rPr>
                <w:rStyle w:val="eop"/>
                <w:rFonts w:ascii="Calibri" w:hAnsi="Calibri" w:cs="Calibri"/>
              </w:rPr>
              <w:t>. Stephen Kutz and Tanya Mac</w:t>
            </w:r>
            <w:r w:rsidR="27EB8127" w:rsidRPr="3EB3B53B">
              <w:rPr>
                <w:rStyle w:val="eop"/>
                <w:rFonts w:ascii="Calibri" w:hAnsi="Calibri" w:cs="Calibri"/>
              </w:rPr>
              <w:t>N</w:t>
            </w:r>
            <w:r w:rsidR="2019BE91" w:rsidRPr="3EB3B53B">
              <w:rPr>
                <w:rStyle w:val="eop"/>
                <w:rFonts w:ascii="Calibri" w:hAnsi="Calibri" w:cs="Calibri"/>
              </w:rPr>
              <w:t xml:space="preserve">eil have volunteered and we’re looking for </w:t>
            </w:r>
            <w:r w:rsidR="27EB8127" w:rsidRPr="3EB3B53B">
              <w:rPr>
                <w:rStyle w:val="eop"/>
                <w:rFonts w:ascii="Calibri" w:hAnsi="Calibri" w:cs="Calibri"/>
              </w:rPr>
              <w:t xml:space="preserve">1 or </w:t>
            </w:r>
            <w:r w:rsidR="2019BE91" w:rsidRPr="3EB3B53B">
              <w:rPr>
                <w:rStyle w:val="eop"/>
                <w:rFonts w:ascii="Calibri" w:hAnsi="Calibri" w:cs="Calibri"/>
              </w:rPr>
              <w:t xml:space="preserve">2 other volunteers. </w:t>
            </w:r>
          </w:p>
          <w:p w14:paraId="74562BB8" w14:textId="77777777" w:rsidR="00927293" w:rsidRDefault="00927293" w:rsidP="00521C1E">
            <w:pPr>
              <w:autoSpaceDE w:val="0"/>
              <w:autoSpaceDN w:val="0"/>
              <w:adjustRightInd w:val="0"/>
              <w:rPr>
                <w:rStyle w:val="eop"/>
                <w:rFonts w:ascii="Calibri" w:hAnsi="Calibri" w:cs="Calibri"/>
              </w:rPr>
            </w:pPr>
          </w:p>
          <w:p w14:paraId="06AC0337" w14:textId="35C03A93" w:rsidR="00927293" w:rsidRDefault="00927293" w:rsidP="00521C1E">
            <w:pPr>
              <w:autoSpaceDE w:val="0"/>
              <w:autoSpaceDN w:val="0"/>
              <w:adjustRightInd w:val="0"/>
              <w:rPr>
                <w:rStyle w:val="eop"/>
                <w:rFonts w:ascii="Calibri" w:hAnsi="Calibri" w:cs="Calibri"/>
              </w:rPr>
            </w:pPr>
            <w:r>
              <w:rPr>
                <w:rStyle w:val="eop"/>
                <w:rFonts w:ascii="Calibri" w:hAnsi="Calibri" w:cs="Calibri"/>
              </w:rPr>
              <w:t>The Advocacy Committee</w:t>
            </w:r>
            <w:r w:rsidR="006A7CD8">
              <w:rPr>
                <w:rStyle w:val="eop"/>
                <w:rFonts w:ascii="Calibri" w:hAnsi="Calibri" w:cs="Calibri"/>
              </w:rPr>
              <w:t xml:space="preserve"> will look at how we can communicate with state &amp; federal </w:t>
            </w:r>
            <w:proofErr w:type="gramStart"/>
            <w:r w:rsidR="006A7CD8">
              <w:rPr>
                <w:rStyle w:val="eop"/>
                <w:rFonts w:ascii="Calibri" w:hAnsi="Calibri" w:cs="Calibri"/>
              </w:rPr>
              <w:t>delegations</w:t>
            </w:r>
            <w:proofErr w:type="gramEnd"/>
            <w:r w:rsidR="00091833">
              <w:rPr>
                <w:rStyle w:val="eop"/>
                <w:rFonts w:ascii="Calibri" w:hAnsi="Calibri" w:cs="Calibri"/>
              </w:rPr>
              <w:t xml:space="preserve"> so elected officials are more informed about the work of OCH and the impact </w:t>
            </w:r>
            <w:proofErr w:type="gramStart"/>
            <w:r w:rsidR="00091833">
              <w:rPr>
                <w:rStyle w:val="eop"/>
                <w:rFonts w:ascii="Calibri" w:hAnsi="Calibri" w:cs="Calibri"/>
              </w:rPr>
              <w:t>in</w:t>
            </w:r>
            <w:proofErr w:type="gramEnd"/>
            <w:r w:rsidR="00091833">
              <w:rPr>
                <w:rStyle w:val="eop"/>
                <w:rFonts w:ascii="Calibri" w:hAnsi="Calibri" w:cs="Calibri"/>
              </w:rPr>
              <w:t xml:space="preserve"> our region. There </w:t>
            </w:r>
            <w:r w:rsidR="00230C1B">
              <w:rPr>
                <w:rStyle w:val="eop"/>
                <w:rFonts w:ascii="Calibri" w:hAnsi="Calibri" w:cs="Calibri"/>
              </w:rPr>
              <w:t>will be meetings on the 1</w:t>
            </w:r>
            <w:r w:rsidR="00230C1B" w:rsidRPr="00230C1B">
              <w:rPr>
                <w:rStyle w:val="eop"/>
                <w:rFonts w:ascii="Calibri" w:hAnsi="Calibri" w:cs="Calibri"/>
                <w:vertAlign w:val="superscript"/>
              </w:rPr>
              <w:t>st</w:t>
            </w:r>
            <w:r w:rsidR="00230C1B">
              <w:rPr>
                <w:rStyle w:val="eop"/>
                <w:rFonts w:ascii="Calibri" w:hAnsi="Calibri" w:cs="Calibri"/>
              </w:rPr>
              <w:t xml:space="preserve"> Thursday of every other month starting in January. A representative from Kitsap</w:t>
            </w:r>
            <w:r w:rsidR="0093156F">
              <w:rPr>
                <w:rStyle w:val="eop"/>
                <w:rFonts w:ascii="Calibri" w:hAnsi="Calibri" w:cs="Calibri"/>
              </w:rPr>
              <w:t xml:space="preserve"> is needed for </w:t>
            </w:r>
            <w:r w:rsidR="00DF11D8">
              <w:rPr>
                <w:rStyle w:val="eop"/>
                <w:rFonts w:ascii="Calibri" w:hAnsi="Calibri" w:cs="Calibri"/>
              </w:rPr>
              <w:t>the Advocacy Committee.</w:t>
            </w:r>
          </w:p>
          <w:p w14:paraId="712DDC58" w14:textId="77777777" w:rsidR="00BA7C7D" w:rsidRDefault="00BA7C7D" w:rsidP="00521C1E">
            <w:pPr>
              <w:autoSpaceDE w:val="0"/>
              <w:autoSpaceDN w:val="0"/>
              <w:adjustRightInd w:val="0"/>
              <w:rPr>
                <w:rStyle w:val="eop"/>
                <w:rFonts w:ascii="Calibri" w:hAnsi="Calibri" w:cs="Calibri"/>
              </w:rPr>
            </w:pPr>
          </w:p>
          <w:p w14:paraId="2FE5DB2F" w14:textId="62B59CEF" w:rsidR="00BA7C7D" w:rsidRDefault="00BA7C7D" w:rsidP="00521C1E">
            <w:pPr>
              <w:autoSpaceDE w:val="0"/>
              <w:autoSpaceDN w:val="0"/>
              <w:adjustRightInd w:val="0"/>
              <w:rPr>
                <w:rStyle w:val="eop"/>
                <w:rFonts w:ascii="Calibri" w:hAnsi="Calibri" w:cs="Calibri"/>
              </w:rPr>
            </w:pPr>
            <w:r>
              <w:rPr>
                <w:rStyle w:val="eop"/>
                <w:rFonts w:ascii="Calibri" w:hAnsi="Calibri" w:cs="Calibri"/>
              </w:rPr>
              <w:t>Jolene Kron stated that she’s interested in the Governance Committee.</w:t>
            </w:r>
          </w:p>
          <w:p w14:paraId="2FD8F227" w14:textId="77777777" w:rsidR="00BA7C7D" w:rsidRDefault="00BA7C7D" w:rsidP="00521C1E">
            <w:pPr>
              <w:autoSpaceDE w:val="0"/>
              <w:autoSpaceDN w:val="0"/>
              <w:adjustRightInd w:val="0"/>
              <w:rPr>
                <w:rStyle w:val="eop"/>
                <w:rFonts w:ascii="Calibri" w:hAnsi="Calibri" w:cs="Calibri"/>
              </w:rPr>
            </w:pPr>
          </w:p>
          <w:p w14:paraId="7B879F08" w14:textId="28D7B09C" w:rsidR="00CA675D" w:rsidRPr="00BA7C7D" w:rsidRDefault="00BA7C7D" w:rsidP="00521C1E">
            <w:pPr>
              <w:autoSpaceDE w:val="0"/>
              <w:autoSpaceDN w:val="0"/>
              <w:adjustRightInd w:val="0"/>
              <w:rPr>
                <w:rStyle w:val="eop"/>
                <w:rFonts w:ascii="Calibri" w:hAnsi="Calibri" w:cs="Calibri"/>
              </w:rPr>
            </w:pPr>
            <w:r>
              <w:rPr>
                <w:rStyle w:val="eop"/>
                <w:rFonts w:ascii="Calibri" w:hAnsi="Calibri" w:cs="Calibri"/>
              </w:rPr>
              <w:t>Rosalie Apalisok stated that she could join either one.</w:t>
            </w:r>
          </w:p>
          <w:p w14:paraId="4B98CBAD" w14:textId="77777777" w:rsidR="006A1ADD" w:rsidRDefault="006A1ADD" w:rsidP="00521C1E">
            <w:pPr>
              <w:autoSpaceDE w:val="0"/>
              <w:autoSpaceDN w:val="0"/>
              <w:adjustRightInd w:val="0"/>
              <w:rPr>
                <w:rStyle w:val="eop"/>
                <w:rFonts w:ascii="Calibri" w:hAnsi="Calibri" w:cs="Calibri"/>
                <w:color w:val="FF0000"/>
              </w:rPr>
            </w:pPr>
          </w:p>
          <w:p w14:paraId="4262446D" w14:textId="44B51368" w:rsidR="006A1ADD" w:rsidRPr="008943E0" w:rsidRDefault="006A1ADD" w:rsidP="00521C1E">
            <w:pPr>
              <w:autoSpaceDE w:val="0"/>
              <w:autoSpaceDN w:val="0"/>
              <w:adjustRightInd w:val="0"/>
              <w:rPr>
                <w:rStyle w:val="eop"/>
                <w:rFonts w:ascii="Calibri" w:hAnsi="Calibri" w:cs="Calibri"/>
                <w:color w:val="FF0000"/>
              </w:rPr>
            </w:pPr>
          </w:p>
        </w:tc>
        <w:tc>
          <w:tcPr>
            <w:tcW w:w="3157" w:type="dxa"/>
          </w:tcPr>
          <w:p w14:paraId="3A85A848" w14:textId="6A8C9559" w:rsidR="001C37DD" w:rsidRPr="00521C1E" w:rsidRDefault="00ADA4E4" w:rsidP="00E21DF7">
            <w:pPr>
              <w:rPr>
                <w:rFonts w:ascii="Calibri" w:hAnsi="Calibri" w:cs="Calibri"/>
              </w:rPr>
            </w:pPr>
            <w:r w:rsidRPr="3EB3B53B">
              <w:rPr>
                <w:rFonts w:ascii="Calibri" w:hAnsi="Calibri" w:cs="Calibri"/>
              </w:rPr>
              <w:lastRenderedPageBreak/>
              <w:t xml:space="preserve">Celeste will follow up with Rosie and Jolene. </w:t>
            </w:r>
          </w:p>
        </w:tc>
      </w:tr>
      <w:tr w:rsidR="0053592C" w14:paraId="76B7398F" w14:textId="77777777" w:rsidTr="3EB3B53B">
        <w:tc>
          <w:tcPr>
            <w:tcW w:w="1453" w:type="dxa"/>
          </w:tcPr>
          <w:p w14:paraId="1F973742" w14:textId="28FCF8E9" w:rsidR="00C04A63" w:rsidRPr="002647B9" w:rsidRDefault="00AE3AF5" w:rsidP="00E21DF7">
            <w:pPr>
              <w:rPr>
                <w:rStyle w:val="normaltextrun"/>
                <w:color w:val="FF0000"/>
              </w:rPr>
            </w:pPr>
            <w:r>
              <w:rPr>
                <w:rStyle w:val="normaltextrun"/>
                <w:color w:val="FF0000"/>
              </w:rPr>
              <w:t>Brent Simcosky</w:t>
            </w:r>
          </w:p>
        </w:tc>
        <w:tc>
          <w:tcPr>
            <w:tcW w:w="2602" w:type="dxa"/>
          </w:tcPr>
          <w:p w14:paraId="072FAABC" w14:textId="5286FC7A" w:rsidR="00C04A63" w:rsidRPr="002647B9" w:rsidRDefault="006477AC" w:rsidP="00D747DC">
            <w:pPr>
              <w:autoSpaceDE w:val="0"/>
              <w:autoSpaceDN w:val="0"/>
              <w:adjustRightInd w:val="0"/>
              <w:rPr>
                <w:rFonts w:ascii="Calibri" w:hAnsi="Calibri" w:cs="Calibri"/>
                <w:color w:val="FF0000"/>
              </w:rPr>
            </w:pPr>
            <w:r>
              <w:rPr>
                <w:rFonts w:ascii="Calibri" w:hAnsi="Calibri" w:cs="Calibri"/>
                <w:color w:val="FF0000"/>
              </w:rPr>
              <w:t>Q</w:t>
            </w:r>
            <w:r>
              <w:rPr>
                <w:color w:val="FF0000"/>
              </w:rPr>
              <w:t>3 2025 Financials</w:t>
            </w:r>
          </w:p>
        </w:tc>
        <w:tc>
          <w:tcPr>
            <w:tcW w:w="2994" w:type="dxa"/>
          </w:tcPr>
          <w:p w14:paraId="335B268A" w14:textId="23E04EAF" w:rsidR="00C04A63" w:rsidRPr="00D60CBE" w:rsidRDefault="00D60CBE" w:rsidP="008B59A9">
            <w:pPr>
              <w:pStyle w:val="ListParagraph"/>
              <w:numPr>
                <w:ilvl w:val="0"/>
                <w:numId w:val="20"/>
              </w:numPr>
              <w:autoSpaceDE w:val="0"/>
              <w:autoSpaceDN w:val="0"/>
              <w:adjustRightInd w:val="0"/>
              <w:rPr>
                <w:rFonts w:ascii="Calibri" w:hAnsi="Calibri" w:cs="Calibri"/>
                <w:color w:val="FF0000"/>
              </w:rPr>
            </w:pPr>
            <w:r>
              <w:rPr>
                <w:rFonts w:ascii="Calibri" w:hAnsi="Calibri" w:cs="Calibri"/>
                <w:color w:val="FF0000"/>
              </w:rPr>
              <w:t>S</w:t>
            </w:r>
            <w:r>
              <w:rPr>
                <w:color w:val="FF0000"/>
              </w:rPr>
              <w:t>BAR</w:t>
            </w:r>
            <w:r w:rsidR="0004564E">
              <w:rPr>
                <w:color w:val="FF0000"/>
              </w:rPr>
              <w:t xml:space="preserve"> Quarterly Financial update, Q3 2025</w:t>
            </w:r>
          </w:p>
          <w:p w14:paraId="136BC9DE" w14:textId="77777777" w:rsidR="00D60CBE" w:rsidRPr="003A6451" w:rsidRDefault="003A6451" w:rsidP="008B59A9">
            <w:pPr>
              <w:pStyle w:val="ListParagraph"/>
              <w:numPr>
                <w:ilvl w:val="0"/>
                <w:numId w:val="20"/>
              </w:numPr>
              <w:autoSpaceDE w:val="0"/>
              <w:autoSpaceDN w:val="0"/>
              <w:adjustRightInd w:val="0"/>
              <w:rPr>
                <w:rFonts w:ascii="Calibri" w:hAnsi="Calibri" w:cs="Calibri"/>
                <w:color w:val="FF0000"/>
              </w:rPr>
            </w:pPr>
            <w:r>
              <w:rPr>
                <w:rFonts w:ascii="Calibri" w:hAnsi="Calibri" w:cs="Calibri"/>
                <w:color w:val="FF0000"/>
              </w:rPr>
              <w:t>Q</w:t>
            </w:r>
            <w:r>
              <w:rPr>
                <w:color w:val="FF0000"/>
              </w:rPr>
              <w:t>3 Financial Statements</w:t>
            </w:r>
          </w:p>
          <w:p w14:paraId="447624EB" w14:textId="77777777" w:rsidR="003A6451" w:rsidRDefault="00E21AFA" w:rsidP="008B59A9">
            <w:pPr>
              <w:pStyle w:val="ListParagraph"/>
              <w:numPr>
                <w:ilvl w:val="0"/>
                <w:numId w:val="20"/>
              </w:numPr>
              <w:autoSpaceDE w:val="0"/>
              <w:autoSpaceDN w:val="0"/>
              <w:adjustRightInd w:val="0"/>
              <w:rPr>
                <w:rFonts w:ascii="Calibri" w:hAnsi="Calibri" w:cs="Calibri"/>
                <w:color w:val="FF0000"/>
              </w:rPr>
            </w:pPr>
            <w:r>
              <w:rPr>
                <w:rFonts w:ascii="Calibri" w:hAnsi="Calibri" w:cs="Calibri"/>
                <w:color w:val="FF0000"/>
              </w:rPr>
              <w:t>Spending notes through Q3</w:t>
            </w:r>
          </w:p>
          <w:p w14:paraId="1A2FB7EC" w14:textId="77777777" w:rsidR="00730270" w:rsidRDefault="00730270" w:rsidP="00730270">
            <w:pPr>
              <w:autoSpaceDE w:val="0"/>
              <w:autoSpaceDN w:val="0"/>
              <w:adjustRightInd w:val="0"/>
              <w:rPr>
                <w:rFonts w:ascii="Calibri" w:hAnsi="Calibri" w:cs="Calibri"/>
                <w:color w:val="FF0000"/>
              </w:rPr>
            </w:pPr>
          </w:p>
          <w:p w14:paraId="4E22CCCF" w14:textId="54C0347B" w:rsidR="00A731CD" w:rsidRDefault="00550557" w:rsidP="00730270">
            <w:pPr>
              <w:autoSpaceDE w:val="0"/>
              <w:autoSpaceDN w:val="0"/>
              <w:adjustRightInd w:val="0"/>
            </w:pPr>
            <w:r>
              <w:t>Celeste walked through the finances for the year, highlighting that o</w:t>
            </w:r>
            <w:r w:rsidR="00A731CD">
              <w:t>ur finances are on track for the year – we are underspe</w:t>
            </w:r>
            <w:r w:rsidR="0025182F">
              <w:t>nding in the hub area</w:t>
            </w:r>
            <w:r w:rsidR="004461A4">
              <w:t xml:space="preserve">, as all budget items were an approximation at the beginning of the year, without having </w:t>
            </w:r>
            <w:r w:rsidR="000A32FB">
              <w:t>done CCH work before. We will have a better idea on how to budget for 2026.</w:t>
            </w:r>
          </w:p>
          <w:p w14:paraId="3D84A398" w14:textId="77777777" w:rsidR="00A731CD" w:rsidRDefault="00A731CD" w:rsidP="00730270">
            <w:pPr>
              <w:autoSpaceDE w:val="0"/>
              <w:autoSpaceDN w:val="0"/>
              <w:adjustRightInd w:val="0"/>
            </w:pPr>
          </w:p>
          <w:p w14:paraId="01831B6F" w14:textId="05DC7ECA" w:rsidR="008078EC" w:rsidRDefault="00730270" w:rsidP="00730270">
            <w:pPr>
              <w:autoSpaceDE w:val="0"/>
              <w:autoSpaceDN w:val="0"/>
              <w:adjustRightInd w:val="0"/>
            </w:pPr>
            <w:r>
              <w:t xml:space="preserve">Finances are on track for the year, </w:t>
            </w:r>
            <w:r w:rsidR="00C75A76">
              <w:t xml:space="preserve">we had </w:t>
            </w:r>
            <w:r>
              <w:t>underspending in</w:t>
            </w:r>
            <w:r w:rsidR="00C75A76">
              <w:t xml:space="preserve"> the</w:t>
            </w:r>
            <w:r>
              <w:t xml:space="preserve"> hub area, all budget areas were a</w:t>
            </w:r>
            <w:r w:rsidR="00C75A76">
              <w:t>n approximation. We will have a</w:t>
            </w:r>
            <w:r>
              <w:t xml:space="preserve"> </w:t>
            </w:r>
            <w:r w:rsidR="00C75A76">
              <w:t>b</w:t>
            </w:r>
            <w:r>
              <w:t>etter idea on how to budget for 2026</w:t>
            </w:r>
            <w:r w:rsidR="000A32FB">
              <w:t>.</w:t>
            </w:r>
          </w:p>
          <w:p w14:paraId="0186ED7E" w14:textId="77777777" w:rsidR="00455CDD" w:rsidRDefault="00455CDD" w:rsidP="00730270">
            <w:pPr>
              <w:autoSpaceDE w:val="0"/>
              <w:autoSpaceDN w:val="0"/>
              <w:adjustRightInd w:val="0"/>
            </w:pPr>
          </w:p>
          <w:p w14:paraId="49C75137" w14:textId="54E3F1F8" w:rsidR="00455CDD" w:rsidRPr="00455CDD" w:rsidRDefault="00455CDD" w:rsidP="00730270">
            <w:pPr>
              <w:autoSpaceDE w:val="0"/>
              <w:autoSpaceDN w:val="0"/>
              <w:adjustRightInd w:val="0"/>
            </w:pPr>
            <w:r>
              <w:t>It was noted by the board that the notes column is very much appreciated!</w:t>
            </w:r>
          </w:p>
          <w:p w14:paraId="4AB593E9" w14:textId="0C069A9A" w:rsidR="008078EC" w:rsidRPr="00730270" w:rsidRDefault="008078EC" w:rsidP="00730270">
            <w:pPr>
              <w:autoSpaceDE w:val="0"/>
              <w:autoSpaceDN w:val="0"/>
              <w:adjustRightInd w:val="0"/>
              <w:rPr>
                <w:rFonts w:ascii="Calibri" w:hAnsi="Calibri" w:cs="Calibri"/>
                <w:color w:val="FF0000"/>
              </w:rPr>
            </w:pPr>
          </w:p>
        </w:tc>
        <w:tc>
          <w:tcPr>
            <w:tcW w:w="3157" w:type="dxa"/>
          </w:tcPr>
          <w:p w14:paraId="0E2B949E" w14:textId="77777777" w:rsidR="00C04A63" w:rsidRDefault="00DA0155" w:rsidP="00D40EF2">
            <w:pPr>
              <w:rPr>
                <w:rStyle w:val="eop"/>
                <w:rFonts w:ascii="Calibri" w:hAnsi="Calibri" w:cs="Calibri"/>
              </w:rPr>
            </w:pPr>
            <w:r>
              <w:rPr>
                <w:rStyle w:val="eop"/>
                <w:rFonts w:ascii="Calibri" w:hAnsi="Calibri" w:cs="Calibri"/>
              </w:rPr>
              <w:t xml:space="preserve">The Board of Directors </w:t>
            </w:r>
            <w:r w:rsidR="00DA3932">
              <w:rPr>
                <w:rStyle w:val="eop"/>
                <w:rFonts w:ascii="Calibri" w:hAnsi="Calibri" w:cs="Calibri"/>
              </w:rPr>
              <w:t xml:space="preserve">accepts the Q3 </w:t>
            </w:r>
            <w:r w:rsidR="00005DA2">
              <w:rPr>
                <w:rStyle w:val="eop"/>
                <w:rFonts w:ascii="Calibri" w:hAnsi="Calibri" w:cs="Calibri"/>
              </w:rPr>
              <w:t>2025 financial stat</w:t>
            </w:r>
            <w:r w:rsidR="00611F3F">
              <w:rPr>
                <w:rStyle w:val="eop"/>
                <w:rFonts w:ascii="Calibri" w:hAnsi="Calibri" w:cs="Calibri"/>
              </w:rPr>
              <w:t>ements as presented.</w:t>
            </w:r>
          </w:p>
          <w:p w14:paraId="18CF7824" w14:textId="77777777" w:rsidR="00611F3F" w:rsidRDefault="00611F3F" w:rsidP="00D40EF2">
            <w:pPr>
              <w:rPr>
                <w:rStyle w:val="eop"/>
                <w:rFonts w:ascii="Calibri" w:hAnsi="Calibri" w:cs="Calibri"/>
              </w:rPr>
            </w:pPr>
          </w:p>
          <w:p w14:paraId="32F83287" w14:textId="6E9F29A4" w:rsidR="00611F3F" w:rsidRPr="00E76DE7" w:rsidRDefault="00611F3F" w:rsidP="00D40EF2">
            <w:pPr>
              <w:rPr>
                <w:rStyle w:val="eop"/>
                <w:rFonts w:ascii="Calibri" w:hAnsi="Calibri" w:cs="Calibri"/>
              </w:rPr>
            </w:pPr>
            <w:r w:rsidRPr="0004564E">
              <w:rPr>
                <w:rStyle w:val="eop"/>
                <w:rFonts w:ascii="Calibri" w:hAnsi="Calibri" w:cs="Calibri"/>
                <w:color w:val="EE0000"/>
              </w:rPr>
              <w:t>Approved unanimously.</w:t>
            </w:r>
          </w:p>
        </w:tc>
      </w:tr>
      <w:tr w:rsidR="0053592C" w14:paraId="3AC1D7E1" w14:textId="324527FD" w:rsidTr="3EB3B53B">
        <w:tc>
          <w:tcPr>
            <w:tcW w:w="1453" w:type="dxa"/>
          </w:tcPr>
          <w:p w14:paraId="591289E1" w14:textId="2FCEE4C1" w:rsidR="00FD38B2" w:rsidRPr="003006D9" w:rsidRDefault="00063CF6" w:rsidP="00FD38B2">
            <w:pPr>
              <w:rPr>
                <w:rFonts w:cstheme="minorHAnsi"/>
                <w:b/>
                <w:color w:val="EE0000"/>
              </w:rPr>
            </w:pPr>
            <w:r w:rsidRPr="003006D9">
              <w:rPr>
                <w:rStyle w:val="normaltextrun"/>
                <w:color w:val="EE0000"/>
              </w:rPr>
              <w:t>Brent Simcosky</w:t>
            </w:r>
          </w:p>
        </w:tc>
        <w:tc>
          <w:tcPr>
            <w:tcW w:w="2602" w:type="dxa"/>
          </w:tcPr>
          <w:p w14:paraId="374059CD" w14:textId="27EB4E86" w:rsidR="00FD38B2" w:rsidRPr="003006D9" w:rsidRDefault="00DB75AA" w:rsidP="00FD38B2">
            <w:pPr>
              <w:rPr>
                <w:color w:val="EE0000"/>
              </w:rPr>
            </w:pPr>
            <w:r w:rsidRPr="003006D9">
              <w:rPr>
                <w:rStyle w:val="normaltextrun"/>
                <w:rFonts w:ascii="Calibri" w:hAnsi="Calibri" w:cs="Calibri"/>
                <w:color w:val="EE0000"/>
              </w:rPr>
              <w:t>Fiscal Policy &amp; Procedures</w:t>
            </w:r>
          </w:p>
        </w:tc>
        <w:tc>
          <w:tcPr>
            <w:tcW w:w="2994" w:type="dxa"/>
          </w:tcPr>
          <w:p w14:paraId="25185172" w14:textId="12B08A34" w:rsidR="00FD38B2" w:rsidRPr="003006D9" w:rsidRDefault="00693C25" w:rsidP="00693C25">
            <w:pPr>
              <w:pStyle w:val="ListParagraph"/>
              <w:numPr>
                <w:ilvl w:val="0"/>
                <w:numId w:val="20"/>
              </w:numPr>
              <w:rPr>
                <w:rStyle w:val="eop"/>
                <w:rFonts w:ascii="Calibri" w:hAnsi="Calibri" w:cs="Calibri"/>
                <w:color w:val="EE0000"/>
              </w:rPr>
            </w:pPr>
            <w:r w:rsidRPr="003006D9">
              <w:rPr>
                <w:rStyle w:val="eop"/>
                <w:rFonts w:ascii="Calibri" w:hAnsi="Calibri" w:cs="Calibri"/>
                <w:color w:val="EE0000"/>
              </w:rPr>
              <w:t>S</w:t>
            </w:r>
            <w:r w:rsidRPr="003006D9">
              <w:rPr>
                <w:rStyle w:val="eop"/>
                <w:color w:val="EE0000"/>
              </w:rPr>
              <w:t>BAR</w:t>
            </w:r>
            <w:r w:rsidR="006B63E2" w:rsidRPr="003006D9">
              <w:rPr>
                <w:rStyle w:val="eop"/>
                <w:color w:val="EE0000"/>
              </w:rPr>
              <w:t xml:space="preserve"> Fiscal Policies and Procedures</w:t>
            </w:r>
          </w:p>
          <w:p w14:paraId="3C01A2D0" w14:textId="6C115409" w:rsidR="00C75B97" w:rsidRPr="003006D9" w:rsidRDefault="00C75B97" w:rsidP="00C75B97">
            <w:pPr>
              <w:pStyle w:val="ListParagraph"/>
              <w:numPr>
                <w:ilvl w:val="0"/>
                <w:numId w:val="20"/>
              </w:numPr>
              <w:rPr>
                <w:rStyle w:val="eop"/>
                <w:rFonts w:ascii="Calibri" w:hAnsi="Calibri" w:cs="Calibri"/>
                <w:color w:val="EE0000"/>
              </w:rPr>
            </w:pPr>
            <w:r w:rsidRPr="003006D9">
              <w:rPr>
                <w:rStyle w:val="eop"/>
                <w:rFonts w:ascii="Calibri" w:hAnsi="Calibri" w:cs="Calibri"/>
                <w:color w:val="EE0000"/>
              </w:rPr>
              <w:t>F</w:t>
            </w:r>
            <w:r w:rsidRPr="003006D9">
              <w:rPr>
                <w:rStyle w:val="eop"/>
                <w:color w:val="EE0000"/>
              </w:rPr>
              <w:t>iscal Polic</w:t>
            </w:r>
            <w:r w:rsidR="006B63E2" w:rsidRPr="003006D9">
              <w:rPr>
                <w:rStyle w:val="eop"/>
                <w:color w:val="EE0000"/>
              </w:rPr>
              <w:t>ies</w:t>
            </w:r>
            <w:r w:rsidRPr="003006D9">
              <w:rPr>
                <w:rStyle w:val="eop"/>
                <w:color w:val="EE0000"/>
              </w:rPr>
              <w:t xml:space="preserve"> &amp; Procedures</w:t>
            </w:r>
          </w:p>
          <w:p w14:paraId="0B7ED300" w14:textId="77777777" w:rsidR="00CB4459" w:rsidRDefault="00CB4459" w:rsidP="00CB4459">
            <w:pPr>
              <w:rPr>
                <w:rStyle w:val="eop"/>
                <w:rFonts w:ascii="Calibri" w:hAnsi="Calibri" w:cs="Calibri"/>
              </w:rPr>
            </w:pPr>
          </w:p>
          <w:p w14:paraId="7469E9A8" w14:textId="513B885D" w:rsidR="00C327CA" w:rsidRPr="005E1474" w:rsidRDefault="00611F3F" w:rsidP="00CB4459">
            <w:pPr>
              <w:rPr>
                <w:rStyle w:val="eop"/>
              </w:rPr>
            </w:pPr>
            <w:r>
              <w:rPr>
                <w:rStyle w:val="eop"/>
              </w:rPr>
              <w:t xml:space="preserve">Celeste presented the </w:t>
            </w:r>
            <w:r w:rsidR="002A3336">
              <w:rPr>
                <w:rStyle w:val="eop"/>
              </w:rPr>
              <w:t>changes to the fiscal policy and procedures. It require</w:t>
            </w:r>
            <w:r w:rsidR="0060187C">
              <w:rPr>
                <w:rStyle w:val="eop"/>
              </w:rPr>
              <w:t>d</w:t>
            </w:r>
            <w:r w:rsidR="002A3336">
              <w:rPr>
                <w:rStyle w:val="eop"/>
              </w:rPr>
              <w:t xml:space="preserve"> some </w:t>
            </w:r>
            <w:r w:rsidR="002A3336">
              <w:rPr>
                <w:rStyle w:val="eop"/>
              </w:rPr>
              <w:lastRenderedPageBreak/>
              <w:t xml:space="preserve">cleanup because of the current operational cadence, staff and title changes, and other changes internally. It aligns to the current organizational chart and cleans up some information – for example, we don’t issue paper checks at OCH anymore. </w:t>
            </w:r>
            <w:r w:rsidR="0026488E">
              <w:rPr>
                <w:rStyle w:val="eop"/>
              </w:rPr>
              <w:t xml:space="preserve">The Board </w:t>
            </w:r>
            <w:r w:rsidR="00710F56">
              <w:rPr>
                <w:rStyle w:val="eop"/>
              </w:rPr>
              <w:t xml:space="preserve">was generally supportive and there were no questions. </w:t>
            </w:r>
          </w:p>
        </w:tc>
        <w:tc>
          <w:tcPr>
            <w:tcW w:w="3157" w:type="dxa"/>
          </w:tcPr>
          <w:p w14:paraId="3B232065" w14:textId="77777777" w:rsidR="00FD38B2" w:rsidRDefault="00AF2692" w:rsidP="00FD38B2">
            <w:pPr>
              <w:rPr>
                <w:rFonts w:cstheme="minorHAnsi"/>
              </w:rPr>
            </w:pPr>
            <w:r>
              <w:rPr>
                <w:rFonts w:cstheme="minorHAnsi"/>
              </w:rPr>
              <w:lastRenderedPageBreak/>
              <w:t>The Board of Directors</w:t>
            </w:r>
            <w:r w:rsidR="00A82FA9">
              <w:rPr>
                <w:rFonts w:cstheme="minorHAnsi"/>
              </w:rPr>
              <w:t xml:space="preserve"> approves the </w:t>
            </w:r>
            <w:r w:rsidR="00882A47">
              <w:rPr>
                <w:rFonts w:cstheme="minorHAnsi"/>
              </w:rPr>
              <w:t>OCH Fiscal Polic</w:t>
            </w:r>
            <w:r w:rsidR="00294921">
              <w:rPr>
                <w:rFonts w:cstheme="minorHAnsi"/>
              </w:rPr>
              <w:t xml:space="preserve">ies and Procedures </w:t>
            </w:r>
            <w:r w:rsidR="003B3FE5">
              <w:rPr>
                <w:rFonts w:cstheme="minorHAnsi"/>
              </w:rPr>
              <w:t>as presented.</w:t>
            </w:r>
          </w:p>
          <w:p w14:paraId="5AC229BD" w14:textId="77777777" w:rsidR="003B3FE5" w:rsidRDefault="003B3FE5" w:rsidP="00FD38B2">
            <w:pPr>
              <w:rPr>
                <w:rFonts w:cstheme="minorHAnsi"/>
              </w:rPr>
            </w:pPr>
          </w:p>
          <w:p w14:paraId="221BE682" w14:textId="1405D0ED" w:rsidR="003B3FE5" w:rsidRPr="008943E0" w:rsidRDefault="003B3FE5" w:rsidP="00FD38B2">
            <w:pPr>
              <w:rPr>
                <w:rFonts w:cstheme="minorHAnsi"/>
              </w:rPr>
            </w:pPr>
            <w:r w:rsidRPr="003006D9">
              <w:rPr>
                <w:rFonts w:cstheme="minorHAnsi"/>
                <w:color w:val="EE0000"/>
              </w:rPr>
              <w:t>Approved unanimously.</w:t>
            </w:r>
          </w:p>
        </w:tc>
      </w:tr>
      <w:tr w:rsidR="0053592C" w14:paraId="3B72178F" w14:textId="77777777" w:rsidTr="3EB3B53B">
        <w:tc>
          <w:tcPr>
            <w:tcW w:w="1453" w:type="dxa"/>
          </w:tcPr>
          <w:p w14:paraId="1DAE900F" w14:textId="457554A9" w:rsidR="00FD38B2" w:rsidRPr="003006D9" w:rsidRDefault="006C607D" w:rsidP="00FD38B2">
            <w:pPr>
              <w:rPr>
                <w:rStyle w:val="normaltextrun"/>
                <w:rFonts w:ascii="Calibri" w:hAnsi="Calibri" w:cs="Calibri"/>
                <w:color w:val="EE0000"/>
              </w:rPr>
            </w:pPr>
            <w:r w:rsidRPr="003006D9">
              <w:rPr>
                <w:rStyle w:val="eop"/>
                <w:color w:val="EE0000"/>
              </w:rPr>
              <w:t>Celeste Schoenthaler</w:t>
            </w:r>
          </w:p>
        </w:tc>
        <w:tc>
          <w:tcPr>
            <w:tcW w:w="2602" w:type="dxa"/>
          </w:tcPr>
          <w:p w14:paraId="4CD956A1" w14:textId="36126C3A" w:rsidR="00FD38B2" w:rsidRPr="003006D9" w:rsidRDefault="006C607D" w:rsidP="00FD38B2">
            <w:pPr>
              <w:rPr>
                <w:rStyle w:val="normaltextrun"/>
                <w:rFonts w:ascii="Calibri" w:hAnsi="Calibri" w:cs="Calibri"/>
                <w:color w:val="EE0000"/>
              </w:rPr>
            </w:pPr>
            <w:r w:rsidRPr="003006D9">
              <w:rPr>
                <w:rStyle w:val="normaltextrun"/>
                <w:rFonts w:ascii="Calibri" w:hAnsi="Calibri" w:cs="Calibri"/>
                <w:color w:val="EE0000"/>
              </w:rPr>
              <w:t>R</w:t>
            </w:r>
            <w:r w:rsidRPr="003006D9">
              <w:rPr>
                <w:rStyle w:val="normaltextrun"/>
                <w:color w:val="EE0000"/>
              </w:rPr>
              <w:t>etirement Contribution</w:t>
            </w:r>
          </w:p>
        </w:tc>
        <w:tc>
          <w:tcPr>
            <w:tcW w:w="2994" w:type="dxa"/>
          </w:tcPr>
          <w:p w14:paraId="2E6A5F01" w14:textId="439D0D08" w:rsidR="00FD38B2" w:rsidRPr="003006D9" w:rsidRDefault="00314704" w:rsidP="00314704">
            <w:pPr>
              <w:pStyle w:val="ListParagraph"/>
              <w:numPr>
                <w:ilvl w:val="0"/>
                <w:numId w:val="20"/>
              </w:numPr>
              <w:rPr>
                <w:rStyle w:val="eop"/>
                <w:rFonts w:ascii="Calibri" w:hAnsi="Calibri" w:cs="Calibri"/>
                <w:color w:val="EE0000"/>
              </w:rPr>
            </w:pPr>
            <w:r w:rsidRPr="003006D9">
              <w:rPr>
                <w:rStyle w:val="eop"/>
                <w:rFonts w:ascii="Calibri" w:hAnsi="Calibri" w:cs="Calibri"/>
                <w:color w:val="EE0000"/>
              </w:rPr>
              <w:t>SBAR</w:t>
            </w:r>
            <w:r w:rsidR="006B63E2" w:rsidRPr="003006D9">
              <w:rPr>
                <w:rStyle w:val="eop"/>
                <w:rFonts w:ascii="Calibri" w:hAnsi="Calibri" w:cs="Calibri"/>
                <w:color w:val="EE0000"/>
              </w:rPr>
              <w:t xml:space="preserve"> Retirement Contribution</w:t>
            </w:r>
          </w:p>
          <w:p w14:paraId="7AF95F8D" w14:textId="77777777" w:rsidR="00364944" w:rsidRDefault="00364944" w:rsidP="00364944">
            <w:pPr>
              <w:rPr>
                <w:rStyle w:val="eop"/>
                <w:rFonts w:ascii="Calibri" w:hAnsi="Calibri" w:cs="Calibri"/>
              </w:rPr>
            </w:pPr>
          </w:p>
          <w:p w14:paraId="055E3A87" w14:textId="0C52A322" w:rsidR="0040002E" w:rsidRDefault="0040002E" w:rsidP="00364944">
            <w:pPr>
              <w:rPr>
                <w:rStyle w:val="eop"/>
                <w:rFonts w:ascii="Calibri" w:hAnsi="Calibri" w:cs="Calibri"/>
              </w:rPr>
            </w:pPr>
            <w:r>
              <w:rPr>
                <w:rStyle w:val="eop"/>
                <w:rFonts w:ascii="Calibri" w:hAnsi="Calibri" w:cs="Calibri"/>
              </w:rPr>
              <w:t xml:space="preserve">Celeste </w:t>
            </w:r>
            <w:r w:rsidR="00D977DC">
              <w:rPr>
                <w:rStyle w:val="eop"/>
                <w:rFonts w:ascii="Calibri" w:hAnsi="Calibri" w:cs="Calibri"/>
              </w:rPr>
              <w:t>reviewed</w:t>
            </w:r>
            <w:r>
              <w:rPr>
                <w:rStyle w:val="eop"/>
                <w:rFonts w:ascii="Calibri" w:hAnsi="Calibri" w:cs="Calibri"/>
              </w:rPr>
              <w:t xml:space="preserve"> the SBAR for the increased retirement contribution, reviewing the approval by the board in October an</w:t>
            </w:r>
            <w:r w:rsidR="00CB70B7">
              <w:rPr>
                <w:rStyle w:val="eop"/>
                <w:rFonts w:ascii="Calibri" w:hAnsi="Calibri" w:cs="Calibri"/>
              </w:rPr>
              <w:t xml:space="preserve">d now actual percentage increase </w:t>
            </w:r>
            <w:r w:rsidR="00D977DC">
              <w:rPr>
                <w:rStyle w:val="eop"/>
                <w:rFonts w:ascii="Calibri" w:hAnsi="Calibri" w:cs="Calibri"/>
              </w:rPr>
              <w:t>is presented to the board for approval.</w:t>
            </w:r>
          </w:p>
          <w:p w14:paraId="61E44657" w14:textId="77777777" w:rsidR="00D977DC" w:rsidRDefault="00D977DC" w:rsidP="00364944">
            <w:pPr>
              <w:rPr>
                <w:rStyle w:val="eop"/>
                <w:rFonts w:ascii="Calibri" w:hAnsi="Calibri" w:cs="Calibri"/>
              </w:rPr>
            </w:pPr>
          </w:p>
          <w:p w14:paraId="6B64F9F6" w14:textId="70B89739" w:rsidR="00D977DC" w:rsidRDefault="00D977DC" w:rsidP="00364944">
            <w:pPr>
              <w:rPr>
                <w:rStyle w:val="eop"/>
                <w:rFonts w:ascii="Calibri" w:hAnsi="Calibri" w:cs="Calibri"/>
              </w:rPr>
            </w:pPr>
            <w:r>
              <w:rPr>
                <w:rStyle w:val="eop"/>
                <w:rFonts w:ascii="Calibri" w:hAnsi="Calibri" w:cs="Calibri"/>
              </w:rPr>
              <w:t xml:space="preserve">The retirement contribution increase is </w:t>
            </w:r>
            <w:r w:rsidR="00C1473D">
              <w:rPr>
                <w:rStyle w:val="eop"/>
                <w:rFonts w:ascii="Calibri" w:hAnsi="Calibri" w:cs="Calibri"/>
              </w:rPr>
              <w:t xml:space="preserve">based on research </w:t>
            </w:r>
            <w:proofErr w:type="gramStart"/>
            <w:r w:rsidR="00C1473D">
              <w:rPr>
                <w:rStyle w:val="eop"/>
                <w:rFonts w:ascii="Calibri" w:hAnsi="Calibri" w:cs="Calibri"/>
              </w:rPr>
              <w:t>of</w:t>
            </w:r>
            <w:proofErr w:type="gramEnd"/>
            <w:r w:rsidR="00C1473D">
              <w:rPr>
                <w:rStyle w:val="eop"/>
                <w:rFonts w:ascii="Calibri" w:hAnsi="Calibri" w:cs="Calibri"/>
              </w:rPr>
              <w:t xml:space="preserve"> other Washington ACHs which range from 3% to 8%.</w:t>
            </w:r>
          </w:p>
          <w:p w14:paraId="69B0C78D" w14:textId="77777777" w:rsidR="0040002E" w:rsidRDefault="0040002E" w:rsidP="00364944">
            <w:pPr>
              <w:rPr>
                <w:rStyle w:val="eop"/>
                <w:rFonts w:ascii="Calibri" w:hAnsi="Calibri" w:cs="Calibri"/>
              </w:rPr>
            </w:pPr>
          </w:p>
          <w:p w14:paraId="305B65A2" w14:textId="212D2A13" w:rsidR="00C96092" w:rsidRDefault="007D31B4" w:rsidP="007D31B4">
            <w:pPr>
              <w:rPr>
                <w:rStyle w:val="eop"/>
                <w:rFonts w:ascii="Calibri" w:hAnsi="Calibri" w:cs="Calibri"/>
              </w:rPr>
            </w:pPr>
            <w:r>
              <w:rPr>
                <w:rStyle w:val="eop"/>
                <w:rFonts w:ascii="Calibri" w:hAnsi="Calibri" w:cs="Calibri"/>
              </w:rPr>
              <w:t>Question: Do we have an idea of what the actual dollar amount would be?</w:t>
            </w:r>
          </w:p>
          <w:p w14:paraId="7C73A934" w14:textId="77777777" w:rsidR="007D31B4" w:rsidRDefault="007D31B4" w:rsidP="007D31B4">
            <w:pPr>
              <w:rPr>
                <w:rStyle w:val="eop"/>
                <w:rFonts w:ascii="Calibri" w:hAnsi="Calibri" w:cs="Calibri"/>
              </w:rPr>
            </w:pPr>
          </w:p>
          <w:p w14:paraId="54AF2402" w14:textId="34B86185" w:rsidR="00881931" w:rsidRDefault="007D31B4" w:rsidP="00364944">
            <w:pPr>
              <w:rPr>
                <w:rStyle w:val="eop"/>
                <w:rFonts w:ascii="Calibri" w:hAnsi="Calibri" w:cs="Calibri"/>
              </w:rPr>
            </w:pPr>
            <w:r>
              <w:rPr>
                <w:rStyle w:val="eop"/>
                <w:rFonts w:ascii="Calibri" w:hAnsi="Calibri" w:cs="Calibri"/>
              </w:rPr>
              <w:t xml:space="preserve">Answer: Not really but it will be low, in the </w:t>
            </w:r>
            <w:r w:rsidR="00CC3C4B">
              <w:rPr>
                <w:rStyle w:val="eop"/>
                <w:rFonts w:ascii="Calibri" w:hAnsi="Calibri" w:cs="Calibri"/>
              </w:rPr>
              <w:t>hundreds to low thousands.</w:t>
            </w:r>
          </w:p>
          <w:p w14:paraId="48DD4DC2" w14:textId="4BD3ACBE" w:rsidR="00364944" w:rsidRPr="00364944" w:rsidRDefault="00364944" w:rsidP="00364944">
            <w:pPr>
              <w:rPr>
                <w:rStyle w:val="eop"/>
                <w:rFonts w:ascii="Calibri" w:hAnsi="Calibri" w:cs="Calibri"/>
              </w:rPr>
            </w:pPr>
          </w:p>
        </w:tc>
        <w:tc>
          <w:tcPr>
            <w:tcW w:w="3157" w:type="dxa"/>
          </w:tcPr>
          <w:p w14:paraId="075A449A" w14:textId="77777777" w:rsidR="00FD38B2" w:rsidRDefault="00214B38" w:rsidP="00FD38B2">
            <w:pPr>
              <w:rPr>
                <w:rStyle w:val="normaltextrun"/>
                <w:rFonts w:ascii="Calibri" w:hAnsi="Calibri" w:cs="Calibri"/>
              </w:rPr>
            </w:pPr>
            <w:r>
              <w:rPr>
                <w:rStyle w:val="normaltextrun"/>
                <w:rFonts w:ascii="Calibri" w:hAnsi="Calibri" w:cs="Calibri"/>
              </w:rPr>
              <w:t xml:space="preserve">The Board of Directors </w:t>
            </w:r>
            <w:r w:rsidR="00587381">
              <w:rPr>
                <w:rStyle w:val="normaltextrun"/>
                <w:rFonts w:ascii="Calibri" w:hAnsi="Calibri" w:cs="Calibri"/>
              </w:rPr>
              <w:t xml:space="preserve">approves the increase </w:t>
            </w:r>
            <w:r w:rsidR="00B66DB0">
              <w:rPr>
                <w:rStyle w:val="normaltextrun"/>
                <w:rFonts w:ascii="Calibri" w:hAnsi="Calibri" w:cs="Calibri"/>
              </w:rPr>
              <w:t xml:space="preserve">in retirement contribution </w:t>
            </w:r>
            <w:r w:rsidR="004A7931">
              <w:rPr>
                <w:rStyle w:val="normaltextrun"/>
                <w:rFonts w:ascii="Calibri" w:hAnsi="Calibri" w:cs="Calibri"/>
              </w:rPr>
              <w:t>for employees</w:t>
            </w:r>
            <w:r w:rsidR="001A06E4">
              <w:rPr>
                <w:rStyle w:val="normaltextrun"/>
                <w:rFonts w:ascii="Calibri" w:hAnsi="Calibri" w:cs="Calibri"/>
              </w:rPr>
              <w:t xml:space="preserve"> with 5+ years</w:t>
            </w:r>
            <w:r w:rsidR="003006D9">
              <w:rPr>
                <w:rStyle w:val="normaltextrun"/>
                <w:rFonts w:ascii="Calibri" w:hAnsi="Calibri" w:cs="Calibri"/>
              </w:rPr>
              <w:t xml:space="preserve"> of service as presented.</w:t>
            </w:r>
          </w:p>
          <w:p w14:paraId="6D77675E" w14:textId="77777777" w:rsidR="003006D9" w:rsidRDefault="003006D9" w:rsidP="00FD38B2">
            <w:pPr>
              <w:rPr>
                <w:rStyle w:val="normaltextrun"/>
                <w:rFonts w:ascii="Calibri" w:hAnsi="Calibri" w:cs="Calibri"/>
              </w:rPr>
            </w:pPr>
          </w:p>
          <w:p w14:paraId="6CFCDB33" w14:textId="288A15E2" w:rsidR="003006D9" w:rsidRPr="008943E0" w:rsidRDefault="003006D9" w:rsidP="00FD38B2">
            <w:pPr>
              <w:rPr>
                <w:rStyle w:val="normaltextrun"/>
                <w:rFonts w:ascii="Calibri" w:hAnsi="Calibri" w:cs="Calibri"/>
              </w:rPr>
            </w:pPr>
            <w:r w:rsidRPr="003006D9">
              <w:rPr>
                <w:rStyle w:val="normaltextrun"/>
                <w:rFonts w:ascii="Calibri" w:hAnsi="Calibri" w:cs="Calibri"/>
                <w:color w:val="EE0000"/>
              </w:rPr>
              <w:t>Approved unanimously.</w:t>
            </w:r>
          </w:p>
        </w:tc>
      </w:tr>
      <w:tr w:rsidR="0053592C" w14:paraId="307BC0FF" w14:textId="77777777" w:rsidTr="3EB3B53B">
        <w:tc>
          <w:tcPr>
            <w:tcW w:w="1453" w:type="dxa"/>
          </w:tcPr>
          <w:p w14:paraId="6E7B85B6" w14:textId="509EA6AA" w:rsidR="00274BD6" w:rsidRPr="003006D9" w:rsidRDefault="00314704" w:rsidP="00274BD6">
            <w:pPr>
              <w:rPr>
                <w:rStyle w:val="eop"/>
                <w:rFonts w:ascii="Calibri" w:hAnsi="Calibri" w:cs="Calibri"/>
                <w:color w:val="EE0000"/>
              </w:rPr>
            </w:pPr>
            <w:r w:rsidRPr="003006D9">
              <w:rPr>
                <w:rStyle w:val="eop"/>
                <w:rFonts w:ascii="Calibri" w:hAnsi="Calibri" w:cs="Calibri"/>
                <w:color w:val="EE0000"/>
              </w:rPr>
              <w:t>Celeste Schoenthaler</w:t>
            </w:r>
          </w:p>
        </w:tc>
        <w:tc>
          <w:tcPr>
            <w:tcW w:w="2602" w:type="dxa"/>
          </w:tcPr>
          <w:p w14:paraId="13C591B4" w14:textId="3B7B68DA" w:rsidR="00274BD6" w:rsidRPr="003006D9" w:rsidRDefault="00D4388F" w:rsidP="00D4388F">
            <w:pPr>
              <w:rPr>
                <w:rStyle w:val="normaltextrun"/>
                <w:rFonts w:ascii="Calibri" w:hAnsi="Calibri" w:cs="Calibri"/>
                <w:color w:val="EE0000"/>
              </w:rPr>
            </w:pPr>
            <w:r w:rsidRPr="003006D9">
              <w:rPr>
                <w:rStyle w:val="normaltextrun"/>
                <w:rFonts w:ascii="Calibri" w:hAnsi="Calibri" w:cs="Calibri"/>
                <w:color w:val="EE0000"/>
              </w:rPr>
              <w:t xml:space="preserve">2026 </w:t>
            </w:r>
            <w:r w:rsidR="006D3E14" w:rsidRPr="003006D9">
              <w:rPr>
                <w:rStyle w:val="normaltextrun"/>
                <w:rFonts w:ascii="Calibri" w:hAnsi="Calibri" w:cs="Calibri"/>
                <w:color w:val="EE0000"/>
              </w:rPr>
              <w:t>MCO Sector Representation</w:t>
            </w:r>
          </w:p>
        </w:tc>
        <w:tc>
          <w:tcPr>
            <w:tcW w:w="2994" w:type="dxa"/>
          </w:tcPr>
          <w:p w14:paraId="7CB17D3A" w14:textId="4EF21B06" w:rsidR="00274BD6" w:rsidRPr="002D0DB5" w:rsidRDefault="00123BD6" w:rsidP="00123BD6">
            <w:pPr>
              <w:pStyle w:val="ListParagraph"/>
              <w:numPr>
                <w:ilvl w:val="0"/>
                <w:numId w:val="20"/>
              </w:numPr>
              <w:rPr>
                <w:rStyle w:val="eop"/>
                <w:rFonts w:ascii="Calibri" w:hAnsi="Calibri" w:cs="Calibri"/>
                <w:color w:val="EE0000"/>
              </w:rPr>
            </w:pPr>
            <w:r w:rsidRPr="002D0DB5">
              <w:rPr>
                <w:rStyle w:val="eop"/>
                <w:rFonts w:ascii="Calibri" w:hAnsi="Calibri" w:cs="Calibri"/>
                <w:color w:val="EE0000"/>
              </w:rPr>
              <w:t>S</w:t>
            </w:r>
            <w:r w:rsidRPr="002D0DB5">
              <w:rPr>
                <w:rStyle w:val="eop"/>
                <w:color w:val="EE0000"/>
              </w:rPr>
              <w:t>BAR</w:t>
            </w:r>
            <w:r w:rsidR="003E1C0E" w:rsidRPr="002D0DB5">
              <w:rPr>
                <w:rStyle w:val="eop"/>
                <w:color w:val="EE0000"/>
              </w:rPr>
              <w:t xml:space="preserve"> MCO Sector </w:t>
            </w:r>
            <w:r w:rsidR="002D0DB5" w:rsidRPr="002D0DB5">
              <w:rPr>
                <w:rStyle w:val="eop"/>
                <w:color w:val="EE0000"/>
              </w:rPr>
              <w:t>Representative</w:t>
            </w:r>
          </w:p>
          <w:p w14:paraId="79A75C08" w14:textId="77777777" w:rsidR="00881931" w:rsidRDefault="00881931" w:rsidP="00881931">
            <w:pPr>
              <w:rPr>
                <w:rStyle w:val="eop"/>
                <w:rFonts w:ascii="Calibri" w:hAnsi="Calibri" w:cs="Calibri"/>
              </w:rPr>
            </w:pPr>
          </w:p>
          <w:p w14:paraId="35A5515F" w14:textId="585EC4DD" w:rsidR="00CC3C4B" w:rsidRDefault="375055EB" w:rsidP="00881931">
            <w:pPr>
              <w:rPr>
                <w:rStyle w:val="eop"/>
                <w:rFonts w:ascii="Calibri" w:hAnsi="Calibri" w:cs="Calibri"/>
              </w:rPr>
            </w:pPr>
            <w:r w:rsidRPr="3EB3B53B">
              <w:rPr>
                <w:rStyle w:val="eop"/>
                <w:rFonts w:ascii="Calibri" w:hAnsi="Calibri" w:cs="Calibri"/>
              </w:rPr>
              <w:t>MCO sectors are on a different cycle and have a 1</w:t>
            </w:r>
            <w:r w:rsidR="7C525B72" w:rsidRPr="3EB3B53B">
              <w:rPr>
                <w:rStyle w:val="eop"/>
                <w:rFonts w:ascii="Calibri" w:hAnsi="Calibri" w:cs="Calibri"/>
              </w:rPr>
              <w:t>-</w:t>
            </w:r>
            <w:r w:rsidRPr="3EB3B53B">
              <w:rPr>
                <w:rStyle w:val="eop"/>
                <w:rFonts w:ascii="Calibri" w:hAnsi="Calibri" w:cs="Calibri"/>
              </w:rPr>
              <w:t>year term from January to December. Kate Mundell and Carin Moritz will be the new primary and alternative for MCO Coordinated Care.</w:t>
            </w:r>
          </w:p>
          <w:p w14:paraId="1D73602A" w14:textId="35504F47" w:rsidR="00881931" w:rsidRPr="00881931" w:rsidRDefault="00881931" w:rsidP="00881931">
            <w:pPr>
              <w:rPr>
                <w:rStyle w:val="eop"/>
                <w:rFonts w:ascii="Calibri" w:hAnsi="Calibri" w:cs="Calibri"/>
              </w:rPr>
            </w:pPr>
          </w:p>
        </w:tc>
        <w:tc>
          <w:tcPr>
            <w:tcW w:w="3157" w:type="dxa"/>
          </w:tcPr>
          <w:p w14:paraId="7139AF66" w14:textId="77777777" w:rsidR="00274BD6" w:rsidRDefault="009D455F" w:rsidP="00274BD6">
            <w:pPr>
              <w:rPr>
                <w:rStyle w:val="normaltextrun"/>
              </w:rPr>
            </w:pPr>
            <w:r>
              <w:rPr>
                <w:rStyle w:val="normaltextrun"/>
                <w:rFonts w:ascii="Calibri" w:hAnsi="Calibri" w:cs="Calibri"/>
              </w:rPr>
              <w:t>T</w:t>
            </w:r>
            <w:r>
              <w:rPr>
                <w:rStyle w:val="normaltextrun"/>
              </w:rPr>
              <w:t xml:space="preserve">he Board of Directors approves </w:t>
            </w:r>
            <w:r w:rsidR="00B44EAF">
              <w:rPr>
                <w:rStyle w:val="normaltextrun"/>
              </w:rPr>
              <w:t>Kate Mundell and Carin Moritz</w:t>
            </w:r>
            <w:r w:rsidR="008C094F">
              <w:rPr>
                <w:rStyle w:val="normaltextrun"/>
              </w:rPr>
              <w:t xml:space="preserve"> as the MCO </w:t>
            </w:r>
            <w:r w:rsidR="006A4611">
              <w:rPr>
                <w:rStyle w:val="normaltextrun"/>
              </w:rPr>
              <w:t>Sector representatives</w:t>
            </w:r>
            <w:r w:rsidR="00FF5F17">
              <w:rPr>
                <w:rStyle w:val="normaltextrun"/>
              </w:rPr>
              <w:t xml:space="preserve"> to the OCH Board</w:t>
            </w:r>
            <w:r w:rsidR="00305E6B">
              <w:rPr>
                <w:rStyle w:val="normaltextrun"/>
              </w:rPr>
              <w:t xml:space="preserve"> of Directors </w:t>
            </w:r>
            <w:r w:rsidR="00022C99">
              <w:rPr>
                <w:rStyle w:val="normaltextrun"/>
              </w:rPr>
              <w:t xml:space="preserve">effective January 1, </w:t>
            </w:r>
            <w:proofErr w:type="gramStart"/>
            <w:r w:rsidR="00022C99">
              <w:rPr>
                <w:rStyle w:val="normaltextrun"/>
              </w:rPr>
              <w:t>2026</w:t>
            </w:r>
            <w:proofErr w:type="gramEnd"/>
            <w:r w:rsidR="00902571">
              <w:rPr>
                <w:rStyle w:val="normaltextrun"/>
              </w:rPr>
              <w:t xml:space="preserve"> through the end of 2026.</w:t>
            </w:r>
          </w:p>
          <w:p w14:paraId="32E4B66B" w14:textId="77777777" w:rsidR="00902571" w:rsidRDefault="00902571" w:rsidP="00274BD6">
            <w:pPr>
              <w:rPr>
                <w:rStyle w:val="normaltextrun"/>
                <w:rFonts w:ascii="Calibri" w:hAnsi="Calibri" w:cs="Calibri"/>
              </w:rPr>
            </w:pPr>
          </w:p>
          <w:p w14:paraId="6E3CE074" w14:textId="258F793B" w:rsidR="00902571" w:rsidRPr="008943E0" w:rsidRDefault="00902571" w:rsidP="00274BD6">
            <w:pPr>
              <w:rPr>
                <w:rStyle w:val="normaltextrun"/>
                <w:rFonts w:ascii="Calibri" w:hAnsi="Calibri" w:cs="Calibri"/>
              </w:rPr>
            </w:pPr>
            <w:r w:rsidRPr="002D0DB5">
              <w:rPr>
                <w:rStyle w:val="normaltextrun"/>
                <w:rFonts w:ascii="Calibri" w:hAnsi="Calibri" w:cs="Calibri"/>
                <w:color w:val="EE0000"/>
              </w:rPr>
              <w:t>Approved unanimously.</w:t>
            </w:r>
          </w:p>
        </w:tc>
      </w:tr>
      <w:tr w:rsidR="0053592C" w14:paraId="1934F79F" w14:textId="77777777" w:rsidTr="3EB3B53B">
        <w:tc>
          <w:tcPr>
            <w:tcW w:w="1453" w:type="dxa"/>
          </w:tcPr>
          <w:p w14:paraId="35841338" w14:textId="203D057E" w:rsidR="00274BD6" w:rsidRPr="00176E02" w:rsidRDefault="00285246" w:rsidP="00274BD6">
            <w:pPr>
              <w:rPr>
                <w:rStyle w:val="eop"/>
                <w:rFonts w:ascii="Calibri" w:hAnsi="Calibri" w:cs="Calibri"/>
                <w:color w:val="EE0000"/>
              </w:rPr>
            </w:pPr>
            <w:r w:rsidRPr="00176E02">
              <w:rPr>
                <w:rStyle w:val="eop"/>
                <w:rFonts w:ascii="Calibri" w:hAnsi="Calibri" w:cs="Calibri"/>
                <w:color w:val="EE0000"/>
              </w:rPr>
              <w:lastRenderedPageBreak/>
              <w:t>B</w:t>
            </w:r>
            <w:r w:rsidRPr="00176E02">
              <w:rPr>
                <w:rStyle w:val="eop"/>
                <w:color w:val="EE0000"/>
              </w:rPr>
              <w:t xml:space="preserve">rent Simcosky, </w:t>
            </w:r>
            <w:r w:rsidR="00593415" w:rsidRPr="00176E02">
              <w:rPr>
                <w:rStyle w:val="eop"/>
                <w:color w:val="EE0000"/>
              </w:rPr>
              <w:t>Celeste Schoenthaler, Miranda Burger</w:t>
            </w:r>
          </w:p>
        </w:tc>
        <w:tc>
          <w:tcPr>
            <w:tcW w:w="2602" w:type="dxa"/>
          </w:tcPr>
          <w:p w14:paraId="733BDA4C" w14:textId="36AF5DC3" w:rsidR="009C1ED6" w:rsidRPr="00176E02" w:rsidRDefault="001734F6" w:rsidP="009C1ED6">
            <w:pPr>
              <w:rPr>
                <w:rFonts w:cstheme="minorHAnsi"/>
                <w:color w:val="EE0000"/>
              </w:rPr>
            </w:pPr>
            <w:r w:rsidRPr="00176E02">
              <w:rPr>
                <w:rFonts w:cstheme="minorHAnsi"/>
                <w:color w:val="EE0000"/>
              </w:rPr>
              <w:t>2026 Budget and Workplan</w:t>
            </w:r>
          </w:p>
          <w:p w14:paraId="26E22B68" w14:textId="77777777" w:rsidR="00274BD6" w:rsidRPr="00176E02" w:rsidRDefault="00274BD6" w:rsidP="00274BD6">
            <w:pPr>
              <w:rPr>
                <w:rFonts w:eastAsiaTheme="minorEastAsia" w:cstheme="minorHAnsi"/>
                <w:color w:val="EE0000"/>
              </w:rPr>
            </w:pPr>
          </w:p>
        </w:tc>
        <w:tc>
          <w:tcPr>
            <w:tcW w:w="2994" w:type="dxa"/>
          </w:tcPr>
          <w:p w14:paraId="4319C30B" w14:textId="2ECF6053" w:rsidR="00274BD6" w:rsidRPr="00176E02" w:rsidRDefault="00565D3B" w:rsidP="00BC0B50">
            <w:pPr>
              <w:pStyle w:val="ListParagraph"/>
              <w:numPr>
                <w:ilvl w:val="0"/>
                <w:numId w:val="20"/>
              </w:numPr>
              <w:rPr>
                <w:rStyle w:val="eop"/>
                <w:rFonts w:ascii="Calibri" w:hAnsi="Calibri" w:cs="Calibri"/>
                <w:color w:val="EE0000"/>
              </w:rPr>
            </w:pPr>
            <w:r w:rsidRPr="00176E02">
              <w:rPr>
                <w:rStyle w:val="eop"/>
                <w:rFonts w:ascii="Calibri" w:hAnsi="Calibri" w:cs="Calibri"/>
                <w:color w:val="EE0000"/>
              </w:rPr>
              <w:t xml:space="preserve">SBAR </w:t>
            </w:r>
            <w:r w:rsidR="00176E02" w:rsidRPr="00176E02">
              <w:rPr>
                <w:rStyle w:val="eop"/>
                <w:rFonts w:ascii="Calibri" w:hAnsi="Calibri" w:cs="Calibri"/>
                <w:color w:val="EE0000"/>
              </w:rPr>
              <w:t>2</w:t>
            </w:r>
            <w:r w:rsidR="00176E02" w:rsidRPr="00176E02">
              <w:rPr>
                <w:rStyle w:val="eop"/>
                <w:color w:val="EE0000"/>
              </w:rPr>
              <w:t xml:space="preserve">026 </w:t>
            </w:r>
            <w:r w:rsidRPr="00176E02">
              <w:rPr>
                <w:rStyle w:val="eop"/>
                <w:rFonts w:ascii="Calibri" w:hAnsi="Calibri" w:cs="Calibri"/>
                <w:color w:val="EE0000"/>
              </w:rPr>
              <w:t>Workplan</w:t>
            </w:r>
          </w:p>
          <w:p w14:paraId="32154EDE" w14:textId="77777777" w:rsidR="00565D3B" w:rsidRPr="00176E02" w:rsidRDefault="00565D3B" w:rsidP="00BC0B50">
            <w:pPr>
              <w:pStyle w:val="ListParagraph"/>
              <w:numPr>
                <w:ilvl w:val="0"/>
                <w:numId w:val="20"/>
              </w:numPr>
              <w:rPr>
                <w:rStyle w:val="eop"/>
                <w:rFonts w:ascii="Calibri" w:hAnsi="Calibri" w:cs="Calibri"/>
                <w:color w:val="EE0000"/>
              </w:rPr>
            </w:pPr>
            <w:r w:rsidRPr="00176E02">
              <w:rPr>
                <w:rStyle w:val="eop"/>
                <w:rFonts w:ascii="Calibri" w:hAnsi="Calibri" w:cs="Calibri"/>
                <w:color w:val="EE0000"/>
              </w:rPr>
              <w:t>2026 Workplan</w:t>
            </w:r>
          </w:p>
          <w:p w14:paraId="52B6C61C" w14:textId="1B2DA2F2" w:rsidR="00565D3B" w:rsidRPr="00176E02" w:rsidRDefault="005F62E0" w:rsidP="00BC0B50">
            <w:pPr>
              <w:pStyle w:val="ListParagraph"/>
              <w:numPr>
                <w:ilvl w:val="0"/>
                <w:numId w:val="20"/>
              </w:numPr>
              <w:rPr>
                <w:rStyle w:val="eop"/>
                <w:rFonts w:ascii="Calibri" w:hAnsi="Calibri" w:cs="Calibri"/>
                <w:color w:val="EE0000"/>
              </w:rPr>
            </w:pPr>
            <w:r w:rsidRPr="00176E02">
              <w:rPr>
                <w:rStyle w:val="eop"/>
                <w:rFonts w:ascii="Calibri" w:hAnsi="Calibri" w:cs="Calibri"/>
                <w:color w:val="EE0000"/>
              </w:rPr>
              <w:t xml:space="preserve">SBAR </w:t>
            </w:r>
            <w:r w:rsidR="00176E02" w:rsidRPr="00176E02">
              <w:rPr>
                <w:rStyle w:val="eop"/>
                <w:rFonts w:ascii="Calibri" w:hAnsi="Calibri" w:cs="Calibri"/>
                <w:color w:val="EE0000"/>
              </w:rPr>
              <w:t>2</w:t>
            </w:r>
            <w:r w:rsidR="00176E02" w:rsidRPr="00176E02">
              <w:rPr>
                <w:rStyle w:val="eop"/>
                <w:color w:val="EE0000"/>
              </w:rPr>
              <w:t xml:space="preserve">026 </w:t>
            </w:r>
            <w:r w:rsidRPr="00176E02">
              <w:rPr>
                <w:rStyle w:val="eop"/>
                <w:rFonts w:ascii="Calibri" w:hAnsi="Calibri" w:cs="Calibri"/>
                <w:color w:val="EE0000"/>
              </w:rPr>
              <w:t>Budget</w:t>
            </w:r>
          </w:p>
          <w:p w14:paraId="2D7F7950" w14:textId="77777777" w:rsidR="005F62E0" w:rsidRPr="00176E02" w:rsidRDefault="005F62E0" w:rsidP="00BC0B50">
            <w:pPr>
              <w:pStyle w:val="ListParagraph"/>
              <w:numPr>
                <w:ilvl w:val="0"/>
                <w:numId w:val="20"/>
              </w:numPr>
              <w:rPr>
                <w:rStyle w:val="eop"/>
                <w:rFonts w:ascii="Calibri" w:hAnsi="Calibri" w:cs="Calibri"/>
                <w:color w:val="EE0000"/>
              </w:rPr>
            </w:pPr>
            <w:r w:rsidRPr="00176E02">
              <w:rPr>
                <w:rStyle w:val="eop"/>
                <w:rFonts w:ascii="Calibri" w:hAnsi="Calibri" w:cs="Calibri"/>
                <w:color w:val="EE0000"/>
              </w:rPr>
              <w:t>2026 Budget</w:t>
            </w:r>
          </w:p>
          <w:p w14:paraId="30A3EE88" w14:textId="77777777" w:rsidR="001D3F1B" w:rsidRDefault="001D3F1B" w:rsidP="001D3F1B">
            <w:pPr>
              <w:rPr>
                <w:rStyle w:val="eop"/>
                <w:rFonts w:ascii="Calibri" w:hAnsi="Calibri" w:cs="Calibri"/>
              </w:rPr>
            </w:pPr>
          </w:p>
          <w:p w14:paraId="6F8AD143" w14:textId="46F9171C" w:rsidR="00106192" w:rsidRDefault="00106192" w:rsidP="001D3F1B">
            <w:pPr>
              <w:rPr>
                <w:rStyle w:val="eop"/>
              </w:rPr>
            </w:pPr>
            <w:r>
              <w:rPr>
                <w:rStyle w:val="eop"/>
              </w:rPr>
              <w:t xml:space="preserve">Celeste presented the 2026 Workplan and 2026 Budget to the board. </w:t>
            </w:r>
            <w:r w:rsidR="00416335">
              <w:rPr>
                <w:rStyle w:val="eop"/>
              </w:rPr>
              <w:t xml:space="preserve">They were presented separately for ease of understanding. </w:t>
            </w:r>
          </w:p>
          <w:p w14:paraId="6F2F4A5A" w14:textId="77777777" w:rsidR="00D817C7" w:rsidRDefault="00D817C7" w:rsidP="001D3F1B">
            <w:pPr>
              <w:rPr>
                <w:rStyle w:val="eop"/>
              </w:rPr>
            </w:pPr>
          </w:p>
          <w:p w14:paraId="5A508362" w14:textId="7099451B" w:rsidR="00106192" w:rsidRDefault="00D817C7" w:rsidP="001D3F1B">
            <w:pPr>
              <w:rPr>
                <w:rStyle w:val="eop"/>
                <w:rFonts w:ascii="Calibri" w:hAnsi="Calibri" w:cs="Calibri"/>
              </w:rPr>
            </w:pPr>
            <w:r>
              <w:rPr>
                <w:rStyle w:val="eop"/>
              </w:rPr>
              <w:t xml:space="preserve">The first document </w:t>
            </w:r>
            <w:proofErr w:type="gramStart"/>
            <w:r>
              <w:rPr>
                <w:rStyle w:val="eop"/>
              </w:rPr>
              <w:t>was</w:t>
            </w:r>
            <w:proofErr w:type="gramEnd"/>
            <w:r>
              <w:rPr>
                <w:rStyle w:val="eop"/>
              </w:rPr>
              <w:t xml:space="preserve"> the workplan. Celeste reviewed the SBAR and mentioned the context of the workplan </w:t>
            </w:r>
            <w:r w:rsidR="00C93BAE">
              <w:rPr>
                <w:rStyle w:val="eop"/>
              </w:rPr>
              <w:t>–</w:t>
            </w:r>
            <w:r>
              <w:rPr>
                <w:rStyle w:val="eop"/>
              </w:rPr>
              <w:t xml:space="preserve"> </w:t>
            </w:r>
            <w:r w:rsidR="00C93BAE">
              <w:rPr>
                <w:rStyle w:val="eop"/>
              </w:rPr>
              <w:t xml:space="preserve">internal staff work, then presenting at the board retreat, and further work based on the October board meeting. </w:t>
            </w:r>
            <w:r w:rsidR="00BE7682">
              <w:rPr>
                <w:rStyle w:val="eop"/>
              </w:rPr>
              <w:t>The workplan is intentionally high level as to not bog down the board with details and minutiae</w:t>
            </w:r>
            <w:r w:rsidR="005B6182">
              <w:rPr>
                <w:rStyle w:val="eop"/>
              </w:rPr>
              <w:t>.</w:t>
            </w:r>
          </w:p>
          <w:p w14:paraId="52AA85E0" w14:textId="77777777" w:rsidR="005B6182" w:rsidRDefault="005B6182" w:rsidP="001D3F1B">
            <w:pPr>
              <w:rPr>
                <w:rStyle w:val="eop"/>
                <w:rFonts w:ascii="Calibri" w:hAnsi="Calibri" w:cs="Calibri"/>
              </w:rPr>
            </w:pPr>
          </w:p>
          <w:p w14:paraId="67F843DB" w14:textId="729191AD" w:rsidR="005B6182" w:rsidRDefault="005B6182" w:rsidP="001D3F1B">
            <w:pPr>
              <w:rPr>
                <w:rStyle w:val="eop"/>
                <w:rFonts w:ascii="Calibri" w:hAnsi="Calibri" w:cs="Calibri"/>
              </w:rPr>
            </w:pPr>
            <w:r>
              <w:rPr>
                <w:rStyle w:val="eop"/>
                <w:rFonts w:ascii="Calibri" w:hAnsi="Calibri" w:cs="Calibri"/>
              </w:rPr>
              <w:t xml:space="preserve">Question: What is meant by potential partners and workforce? </w:t>
            </w:r>
          </w:p>
          <w:p w14:paraId="58EFAAF5" w14:textId="77777777" w:rsidR="005B6182" w:rsidRDefault="005B6182" w:rsidP="001D3F1B">
            <w:pPr>
              <w:rPr>
                <w:rStyle w:val="eop"/>
                <w:rFonts w:ascii="Calibri" w:hAnsi="Calibri" w:cs="Calibri"/>
              </w:rPr>
            </w:pPr>
          </w:p>
          <w:p w14:paraId="72A1959D" w14:textId="1D0AD632" w:rsidR="005B6182" w:rsidRDefault="2738BFC8" w:rsidP="001D3F1B">
            <w:pPr>
              <w:rPr>
                <w:rStyle w:val="eop"/>
                <w:rFonts w:ascii="Calibri" w:hAnsi="Calibri" w:cs="Calibri"/>
              </w:rPr>
            </w:pPr>
            <w:r w:rsidRPr="3EB3B53B">
              <w:rPr>
                <w:rStyle w:val="eop"/>
                <w:rFonts w:ascii="Calibri" w:hAnsi="Calibri" w:cs="Calibri"/>
              </w:rPr>
              <w:t xml:space="preserve">Answer: </w:t>
            </w:r>
            <w:r w:rsidR="78DFFBF4" w:rsidRPr="3EB3B53B">
              <w:rPr>
                <w:rStyle w:val="eop"/>
                <w:rFonts w:ascii="Calibri" w:hAnsi="Calibri" w:cs="Calibri"/>
              </w:rPr>
              <w:t xml:space="preserve">This is a part of the learnings and convenings which </w:t>
            </w:r>
            <w:proofErr w:type="gramStart"/>
            <w:r w:rsidR="78DFFBF4" w:rsidRPr="3EB3B53B">
              <w:rPr>
                <w:rStyle w:val="eop"/>
                <w:rFonts w:ascii="Calibri" w:hAnsi="Calibri" w:cs="Calibri"/>
              </w:rPr>
              <w:t>includes</w:t>
            </w:r>
            <w:proofErr w:type="gramEnd"/>
            <w:r w:rsidR="78DFFBF4" w:rsidRPr="3EB3B53B">
              <w:rPr>
                <w:rStyle w:val="eop"/>
                <w:rFonts w:ascii="Calibri" w:hAnsi="Calibri" w:cs="Calibri"/>
              </w:rPr>
              <w:t xml:space="preserve"> both contracted partners, and organizations we don’t currently partner with since these convenings are open</w:t>
            </w:r>
            <w:r w:rsidR="161E8490" w:rsidRPr="3EB3B53B">
              <w:rPr>
                <w:rStyle w:val="eop"/>
                <w:rFonts w:ascii="Calibri" w:hAnsi="Calibri" w:cs="Calibri"/>
              </w:rPr>
              <w:t>. It could be anybody in the health-serving workforce</w:t>
            </w:r>
            <w:r w:rsidR="6BDD86D1" w:rsidRPr="3EB3B53B">
              <w:rPr>
                <w:rStyle w:val="eop"/>
                <w:rFonts w:ascii="Calibri" w:hAnsi="Calibri" w:cs="Calibri"/>
              </w:rPr>
              <w:t>,</w:t>
            </w:r>
            <w:r w:rsidR="6BDD86D1" w:rsidRPr="3EB3B53B">
              <w:rPr>
                <w:rStyle w:val="eop"/>
              </w:rPr>
              <w:t xml:space="preserve"> and the primary focus is the community-based workforce (Community health workers, case managers, care coordinators, etc.)</w:t>
            </w:r>
            <w:r w:rsidR="74517245" w:rsidRPr="3EB3B53B">
              <w:rPr>
                <w:rStyle w:val="eop"/>
              </w:rPr>
              <w:t>.</w:t>
            </w:r>
          </w:p>
          <w:p w14:paraId="701E407B" w14:textId="77777777" w:rsidR="00B45909" w:rsidRDefault="00B45909" w:rsidP="001D3F1B">
            <w:pPr>
              <w:rPr>
                <w:rStyle w:val="eop"/>
                <w:rFonts w:ascii="Calibri" w:hAnsi="Calibri" w:cs="Calibri"/>
              </w:rPr>
            </w:pPr>
          </w:p>
          <w:p w14:paraId="3CCE6D8F" w14:textId="2E19AC5E" w:rsidR="00B45909" w:rsidRDefault="00B45909" w:rsidP="001D3F1B">
            <w:pPr>
              <w:rPr>
                <w:rStyle w:val="eop"/>
                <w:rFonts w:ascii="Calibri" w:hAnsi="Calibri" w:cs="Calibri"/>
              </w:rPr>
            </w:pPr>
            <w:r>
              <w:rPr>
                <w:rStyle w:val="eop"/>
                <w:rFonts w:ascii="Calibri" w:hAnsi="Calibri" w:cs="Calibri"/>
              </w:rPr>
              <w:t xml:space="preserve">Comment from Stephen Kutz: We’re all wrestling with workforce issues and how we handle it as an ACH is going to be an interesting process as </w:t>
            </w:r>
            <w:r>
              <w:rPr>
                <w:rStyle w:val="eop"/>
                <w:rFonts w:ascii="Calibri" w:hAnsi="Calibri" w:cs="Calibri"/>
              </w:rPr>
              <w:lastRenderedPageBreak/>
              <w:t xml:space="preserve">we move forward. If there were any magic bullet we could solve with </w:t>
            </w:r>
            <w:proofErr w:type="gramStart"/>
            <w:r>
              <w:rPr>
                <w:rStyle w:val="eop"/>
                <w:rFonts w:ascii="Calibri" w:hAnsi="Calibri" w:cs="Calibri"/>
              </w:rPr>
              <w:t>this</w:t>
            </w:r>
            <w:proofErr w:type="gramEnd"/>
            <w:r>
              <w:rPr>
                <w:rStyle w:val="eop"/>
                <w:rFonts w:ascii="Calibri" w:hAnsi="Calibri" w:cs="Calibri"/>
              </w:rPr>
              <w:t xml:space="preserve"> we would’ve done it a long time ago.</w:t>
            </w:r>
          </w:p>
          <w:p w14:paraId="4FF262BB" w14:textId="77777777" w:rsidR="00AB0A7D" w:rsidRDefault="00AB0A7D" w:rsidP="001D3F1B">
            <w:pPr>
              <w:rPr>
                <w:rStyle w:val="eop"/>
                <w:rFonts w:ascii="Calibri" w:hAnsi="Calibri" w:cs="Calibri"/>
              </w:rPr>
            </w:pPr>
          </w:p>
          <w:p w14:paraId="4A4F1DE8" w14:textId="7631DA86" w:rsidR="009C6717" w:rsidRDefault="00BD3753" w:rsidP="001D3F1B">
            <w:pPr>
              <w:rPr>
                <w:rStyle w:val="eop"/>
                <w:rFonts w:ascii="Calibri" w:hAnsi="Calibri" w:cs="Calibri"/>
              </w:rPr>
            </w:pPr>
            <w:r>
              <w:rPr>
                <w:rStyle w:val="eop"/>
                <w:rFonts w:ascii="Calibri" w:hAnsi="Calibri" w:cs="Calibri"/>
              </w:rPr>
              <w:t>After the workplan was approved, Celeste went into the 2026 budget.</w:t>
            </w:r>
            <w:r w:rsidR="005553C7">
              <w:rPr>
                <w:rStyle w:val="eop"/>
                <w:rFonts w:ascii="Calibri" w:hAnsi="Calibri" w:cs="Calibri"/>
              </w:rPr>
              <w:t xml:space="preserve"> </w:t>
            </w:r>
            <w:r w:rsidR="002D491A">
              <w:rPr>
                <w:rStyle w:val="eop"/>
                <w:rFonts w:ascii="Calibri" w:hAnsi="Calibri" w:cs="Calibri"/>
              </w:rPr>
              <w:t>Budget can be difficult because</w:t>
            </w:r>
            <w:r w:rsidR="00A20EC1">
              <w:rPr>
                <w:rStyle w:val="eop"/>
                <w:rFonts w:ascii="Calibri" w:hAnsi="Calibri" w:cs="Calibri"/>
              </w:rPr>
              <w:t xml:space="preserve"> </w:t>
            </w:r>
            <w:r w:rsidR="00A250CB">
              <w:rPr>
                <w:rStyle w:val="eop"/>
                <w:rFonts w:ascii="Calibri" w:hAnsi="Calibri" w:cs="Calibri"/>
              </w:rPr>
              <w:t xml:space="preserve">budget items are categorized by our projects but have many requirements, and </w:t>
            </w:r>
            <w:r w:rsidR="007F3022">
              <w:rPr>
                <w:rStyle w:val="eop"/>
                <w:rFonts w:ascii="Calibri" w:hAnsi="Calibri" w:cs="Calibri"/>
              </w:rPr>
              <w:t>money within a category can’t be used for another category.</w:t>
            </w:r>
            <w:r w:rsidR="002D491A">
              <w:rPr>
                <w:rStyle w:val="eop"/>
                <w:rFonts w:ascii="Calibri" w:hAnsi="Calibri" w:cs="Calibri"/>
              </w:rPr>
              <w:t xml:space="preserve"> </w:t>
            </w:r>
            <w:r w:rsidR="00DB50CF">
              <w:rPr>
                <w:rStyle w:val="eop"/>
                <w:rFonts w:ascii="Calibri" w:hAnsi="Calibri" w:cs="Calibri"/>
              </w:rPr>
              <w:t>The b</w:t>
            </w:r>
            <w:r w:rsidR="009C6717">
              <w:rPr>
                <w:rStyle w:val="eop"/>
                <w:rFonts w:ascii="Calibri" w:hAnsi="Calibri" w:cs="Calibri"/>
              </w:rPr>
              <w:t xml:space="preserve">udget does not </w:t>
            </w:r>
            <w:proofErr w:type="gramStart"/>
            <w:r w:rsidR="009C6717">
              <w:rPr>
                <w:rStyle w:val="eop"/>
                <w:rFonts w:ascii="Calibri" w:hAnsi="Calibri" w:cs="Calibri"/>
              </w:rPr>
              <w:t>take into account</w:t>
            </w:r>
            <w:proofErr w:type="gramEnd"/>
            <w:r w:rsidR="009C6717">
              <w:rPr>
                <w:rStyle w:val="eop"/>
                <w:rFonts w:ascii="Calibri" w:hAnsi="Calibri" w:cs="Calibri"/>
              </w:rPr>
              <w:t xml:space="preserve"> unspent dollars from prior years.</w:t>
            </w:r>
          </w:p>
          <w:p w14:paraId="6E619890" w14:textId="77777777" w:rsidR="009C6717" w:rsidRDefault="009C6717" w:rsidP="001D3F1B">
            <w:pPr>
              <w:rPr>
                <w:rStyle w:val="eop"/>
                <w:rFonts w:ascii="Calibri" w:hAnsi="Calibri" w:cs="Calibri"/>
              </w:rPr>
            </w:pPr>
          </w:p>
          <w:p w14:paraId="7BF32F7F" w14:textId="7F24D6C1" w:rsidR="007F3022" w:rsidRDefault="007F3022" w:rsidP="001D3F1B">
            <w:pPr>
              <w:rPr>
                <w:rStyle w:val="eop"/>
                <w:rFonts w:ascii="Calibri" w:hAnsi="Calibri" w:cs="Calibri"/>
              </w:rPr>
            </w:pPr>
            <w:r>
              <w:rPr>
                <w:rStyle w:val="eop"/>
                <w:rFonts w:ascii="Calibri" w:hAnsi="Calibri" w:cs="Calibri"/>
              </w:rPr>
              <w:t xml:space="preserve">Dollars from the HCA / MTP 2.0 roll forward until the end of the award. The difference with our dollars with MTP 2.0 from MTP 1.0 is that if we don’t spend them by the end of the award period, </w:t>
            </w:r>
            <w:r w:rsidR="006115C3">
              <w:rPr>
                <w:rStyle w:val="eop"/>
                <w:rFonts w:ascii="Calibri" w:hAnsi="Calibri" w:cs="Calibri"/>
              </w:rPr>
              <w:t>the money goes back to the funder. Celeste continued through the budget</w:t>
            </w:r>
            <w:r w:rsidR="00393C49">
              <w:rPr>
                <w:rStyle w:val="eop"/>
                <w:rFonts w:ascii="Calibri" w:hAnsi="Calibri" w:cs="Calibri"/>
              </w:rPr>
              <w:t xml:space="preserve">, walking through the different HCA categories, the EDA, and the Regional Challenge Grant. </w:t>
            </w:r>
          </w:p>
          <w:p w14:paraId="377D4EAC" w14:textId="77777777" w:rsidR="002E0A0C" w:rsidRDefault="002E0A0C" w:rsidP="001D3F1B">
            <w:pPr>
              <w:rPr>
                <w:rStyle w:val="eop"/>
                <w:rFonts w:ascii="Calibri" w:hAnsi="Calibri" w:cs="Calibri"/>
              </w:rPr>
            </w:pPr>
          </w:p>
          <w:p w14:paraId="4356ED23" w14:textId="77777777" w:rsidR="000906B3" w:rsidRDefault="002E0A0C" w:rsidP="001D3F1B">
            <w:pPr>
              <w:rPr>
                <w:rStyle w:val="eop"/>
                <w:rFonts w:ascii="Calibri" w:hAnsi="Calibri" w:cs="Calibri"/>
              </w:rPr>
            </w:pPr>
            <w:r>
              <w:rPr>
                <w:rStyle w:val="eop"/>
                <w:rFonts w:ascii="Calibri" w:hAnsi="Calibri" w:cs="Calibri"/>
              </w:rPr>
              <w:t xml:space="preserve">Question: </w:t>
            </w:r>
            <w:r w:rsidR="000906B3">
              <w:rPr>
                <w:rStyle w:val="eop"/>
                <w:rFonts w:ascii="Calibri" w:hAnsi="Calibri" w:cs="Calibri"/>
              </w:rPr>
              <w:t xml:space="preserve">What is </w:t>
            </w:r>
            <w:proofErr w:type="gramStart"/>
            <w:r w:rsidR="000906B3">
              <w:rPr>
                <w:rStyle w:val="eop"/>
                <w:rFonts w:ascii="Calibri" w:hAnsi="Calibri" w:cs="Calibri"/>
              </w:rPr>
              <w:t>PMPM</w:t>
            </w:r>
            <w:proofErr w:type="gramEnd"/>
            <w:r w:rsidR="000906B3">
              <w:rPr>
                <w:rStyle w:val="eop"/>
                <w:rFonts w:ascii="Calibri" w:hAnsi="Calibri" w:cs="Calibri"/>
              </w:rPr>
              <w:t xml:space="preserve"> rate for case management?</w:t>
            </w:r>
          </w:p>
          <w:p w14:paraId="7E3BF4BD" w14:textId="77777777" w:rsidR="000906B3" w:rsidRDefault="000906B3" w:rsidP="001D3F1B">
            <w:pPr>
              <w:rPr>
                <w:rStyle w:val="eop"/>
                <w:rFonts w:ascii="Calibri" w:hAnsi="Calibri" w:cs="Calibri"/>
              </w:rPr>
            </w:pPr>
          </w:p>
          <w:p w14:paraId="42CA34E4" w14:textId="337F0838" w:rsidR="00393C49" w:rsidRDefault="600514B0" w:rsidP="001D3F1B">
            <w:pPr>
              <w:rPr>
                <w:rStyle w:val="eop"/>
                <w:rFonts w:ascii="Calibri" w:hAnsi="Calibri" w:cs="Calibri"/>
              </w:rPr>
            </w:pPr>
            <w:r w:rsidRPr="3EB3B53B">
              <w:rPr>
                <w:rStyle w:val="eop"/>
                <w:rFonts w:ascii="Calibri" w:hAnsi="Calibri" w:cs="Calibri"/>
              </w:rPr>
              <w:t xml:space="preserve">Answer: </w:t>
            </w:r>
            <w:r w:rsidR="34B0B22F" w:rsidRPr="3EB3B53B">
              <w:rPr>
                <w:rStyle w:val="eop"/>
                <w:rFonts w:ascii="Calibri" w:hAnsi="Calibri" w:cs="Calibri"/>
              </w:rPr>
              <w:t xml:space="preserve">A little over </w:t>
            </w:r>
            <w:r w:rsidR="5121FDC5" w:rsidRPr="3EB3B53B">
              <w:rPr>
                <w:rStyle w:val="eop"/>
                <w:rFonts w:ascii="Calibri" w:hAnsi="Calibri" w:cs="Calibri"/>
              </w:rPr>
              <w:t>$3</w:t>
            </w:r>
            <w:r w:rsidR="24F3D083" w:rsidRPr="3EB3B53B">
              <w:rPr>
                <w:rStyle w:val="eop"/>
                <w:rFonts w:ascii="Calibri" w:hAnsi="Calibri" w:cs="Calibri"/>
              </w:rPr>
              <w:t xml:space="preserve"> per </w:t>
            </w:r>
            <w:r w:rsidR="34B0B22F" w:rsidRPr="3EB3B53B">
              <w:rPr>
                <w:rStyle w:val="eop"/>
                <w:rFonts w:ascii="Calibri" w:hAnsi="Calibri" w:cs="Calibri"/>
              </w:rPr>
              <w:t xml:space="preserve">month for </w:t>
            </w:r>
            <w:proofErr w:type="gramStart"/>
            <w:r w:rsidR="34B0B22F" w:rsidRPr="3EB3B53B">
              <w:rPr>
                <w:rStyle w:val="eop"/>
                <w:rFonts w:ascii="Calibri" w:hAnsi="Calibri" w:cs="Calibri"/>
              </w:rPr>
              <w:t>the approximately</w:t>
            </w:r>
            <w:proofErr w:type="gramEnd"/>
            <w:r w:rsidR="34B0B22F" w:rsidRPr="3EB3B53B">
              <w:rPr>
                <w:rStyle w:val="eop"/>
                <w:rFonts w:ascii="Calibri" w:hAnsi="Calibri" w:cs="Calibri"/>
              </w:rPr>
              <w:t xml:space="preserve"> </w:t>
            </w:r>
            <w:r w:rsidR="24F3D083" w:rsidRPr="3EB3B53B">
              <w:rPr>
                <w:rStyle w:val="eop"/>
                <w:rFonts w:ascii="Calibri" w:hAnsi="Calibri" w:cs="Calibri"/>
              </w:rPr>
              <w:t xml:space="preserve">86,000 </w:t>
            </w:r>
            <w:r w:rsidR="34B0B22F" w:rsidRPr="3EB3B53B">
              <w:rPr>
                <w:rStyle w:val="eop"/>
                <w:rFonts w:ascii="Calibri" w:hAnsi="Calibri" w:cs="Calibri"/>
              </w:rPr>
              <w:t xml:space="preserve">Medicaid lives in the region, </w:t>
            </w:r>
            <w:r w:rsidR="24F3D083" w:rsidRPr="3EB3B53B">
              <w:rPr>
                <w:rStyle w:val="eop"/>
                <w:rFonts w:ascii="Calibri" w:hAnsi="Calibri" w:cs="Calibri"/>
              </w:rPr>
              <w:t xml:space="preserve">which </w:t>
            </w:r>
            <w:proofErr w:type="gramStart"/>
            <w:r w:rsidR="24F3D083" w:rsidRPr="3EB3B53B">
              <w:rPr>
                <w:rStyle w:val="eop"/>
                <w:rFonts w:ascii="Calibri" w:hAnsi="Calibri" w:cs="Calibri"/>
              </w:rPr>
              <w:t>comes out</w:t>
            </w:r>
            <w:proofErr w:type="gramEnd"/>
            <w:r w:rsidR="24F3D083" w:rsidRPr="3EB3B53B">
              <w:rPr>
                <w:rStyle w:val="eop"/>
                <w:rFonts w:ascii="Calibri" w:hAnsi="Calibri" w:cs="Calibri"/>
              </w:rPr>
              <w:t xml:space="preserve"> to about $220,000 per month.</w:t>
            </w:r>
          </w:p>
          <w:p w14:paraId="7A6FBFFF" w14:textId="77777777" w:rsidR="00393C49" w:rsidRDefault="00393C49" w:rsidP="001D3F1B">
            <w:pPr>
              <w:rPr>
                <w:rStyle w:val="eop"/>
                <w:rFonts w:ascii="Calibri" w:hAnsi="Calibri" w:cs="Calibri"/>
              </w:rPr>
            </w:pPr>
          </w:p>
          <w:p w14:paraId="1E8283BD" w14:textId="1B7CC551" w:rsidR="00C67FB6" w:rsidRDefault="00601DDA" w:rsidP="001D3F1B">
            <w:pPr>
              <w:rPr>
                <w:rStyle w:val="eop"/>
                <w:rFonts w:ascii="Calibri" w:hAnsi="Calibri" w:cs="Calibri"/>
              </w:rPr>
            </w:pPr>
            <w:r>
              <w:rPr>
                <w:rStyle w:val="eop"/>
                <w:rFonts w:ascii="Calibri" w:hAnsi="Calibri" w:cs="Calibri"/>
              </w:rPr>
              <w:t>Celeste continued walking through the SBAR and budget and there were several questions and discussions.</w:t>
            </w:r>
          </w:p>
          <w:p w14:paraId="1F93B0C8" w14:textId="77777777" w:rsidR="00C67FB6" w:rsidRDefault="00C67FB6" w:rsidP="001D3F1B">
            <w:pPr>
              <w:rPr>
                <w:rStyle w:val="eop"/>
                <w:rFonts w:ascii="Calibri" w:hAnsi="Calibri" w:cs="Calibri"/>
              </w:rPr>
            </w:pPr>
          </w:p>
          <w:p w14:paraId="71DD7363" w14:textId="7CB06B28" w:rsidR="00C67FB6" w:rsidRDefault="3E51D1AA" w:rsidP="001D3F1B">
            <w:pPr>
              <w:rPr>
                <w:rStyle w:val="eop"/>
                <w:rFonts w:ascii="Calibri" w:hAnsi="Calibri" w:cs="Calibri"/>
              </w:rPr>
            </w:pPr>
            <w:r w:rsidRPr="3EB3B53B">
              <w:rPr>
                <w:rStyle w:val="eop"/>
                <w:rFonts w:ascii="Calibri" w:hAnsi="Calibri" w:cs="Calibri"/>
              </w:rPr>
              <w:lastRenderedPageBreak/>
              <w:t>Comment</w:t>
            </w:r>
            <w:r w:rsidR="6D22502F" w:rsidRPr="3EB3B53B">
              <w:rPr>
                <w:rStyle w:val="eop"/>
                <w:rFonts w:ascii="Calibri" w:hAnsi="Calibri" w:cs="Calibri"/>
              </w:rPr>
              <w:t xml:space="preserve"> from Brent Simcosky</w:t>
            </w:r>
            <w:r w:rsidR="56C67634" w:rsidRPr="3EB3B53B">
              <w:rPr>
                <w:rStyle w:val="eop"/>
                <w:rFonts w:ascii="Calibri" w:hAnsi="Calibri" w:cs="Calibri"/>
              </w:rPr>
              <w:t xml:space="preserve">: </w:t>
            </w:r>
            <w:r w:rsidR="52C917F8" w:rsidRPr="3EB3B53B">
              <w:rPr>
                <w:rStyle w:val="eop"/>
                <w:rFonts w:ascii="Calibri" w:hAnsi="Calibri" w:cs="Calibri"/>
              </w:rPr>
              <w:t>Over the n</w:t>
            </w:r>
            <w:r w:rsidR="56C67634" w:rsidRPr="3EB3B53B">
              <w:rPr>
                <w:rStyle w:val="eop"/>
                <w:rFonts w:ascii="Calibri" w:hAnsi="Calibri" w:cs="Calibri"/>
              </w:rPr>
              <w:t xml:space="preserve">ext 2 years we will be under very close </w:t>
            </w:r>
            <w:r w:rsidR="307E448A" w:rsidRPr="3EB3B53B">
              <w:rPr>
                <w:rStyle w:val="eop"/>
                <w:rFonts w:ascii="Calibri" w:hAnsi="Calibri" w:cs="Calibri"/>
              </w:rPr>
              <w:t xml:space="preserve">scrutiny, </w:t>
            </w:r>
            <w:r w:rsidR="408BEAB0" w:rsidRPr="3EB3B53B">
              <w:rPr>
                <w:rStyle w:val="eop"/>
                <w:rFonts w:ascii="Calibri" w:hAnsi="Calibri" w:cs="Calibri"/>
              </w:rPr>
              <w:t xml:space="preserve">with large </w:t>
            </w:r>
            <w:r w:rsidR="307E448A" w:rsidRPr="3EB3B53B">
              <w:rPr>
                <w:rStyle w:val="eop"/>
                <w:rFonts w:ascii="Calibri" w:hAnsi="Calibri" w:cs="Calibri"/>
              </w:rPr>
              <w:t>cuts to</w:t>
            </w:r>
            <w:r w:rsidR="408BEAB0" w:rsidRPr="3EB3B53B">
              <w:rPr>
                <w:rStyle w:val="eop"/>
                <w:rFonts w:ascii="Calibri" w:hAnsi="Calibri" w:cs="Calibri"/>
              </w:rPr>
              <w:t xml:space="preserve"> the</w:t>
            </w:r>
            <w:r w:rsidR="307E448A" w:rsidRPr="3EB3B53B">
              <w:rPr>
                <w:rStyle w:val="eop"/>
                <w:rFonts w:ascii="Calibri" w:hAnsi="Calibri" w:cs="Calibri"/>
              </w:rPr>
              <w:t xml:space="preserve"> HCA</w:t>
            </w:r>
            <w:r w:rsidR="408BEAB0" w:rsidRPr="3EB3B53B">
              <w:rPr>
                <w:rStyle w:val="eop"/>
                <w:rFonts w:ascii="Calibri" w:hAnsi="Calibri" w:cs="Calibri"/>
              </w:rPr>
              <w:t>.</w:t>
            </w:r>
            <w:r w:rsidR="307E448A" w:rsidRPr="3EB3B53B">
              <w:rPr>
                <w:rStyle w:val="eop"/>
                <w:rFonts w:ascii="Calibri" w:hAnsi="Calibri" w:cs="Calibri"/>
              </w:rPr>
              <w:t xml:space="preserve"> </w:t>
            </w:r>
            <w:r w:rsidR="1862189F" w:rsidRPr="3EB3B53B">
              <w:rPr>
                <w:rStyle w:val="eop"/>
                <w:rFonts w:ascii="Calibri" w:hAnsi="Calibri" w:cs="Calibri"/>
              </w:rPr>
              <w:t>In l</w:t>
            </w:r>
            <w:r w:rsidR="307E448A" w:rsidRPr="3EB3B53B">
              <w:rPr>
                <w:rStyle w:val="eop"/>
                <w:rFonts w:ascii="Calibri" w:hAnsi="Calibri" w:cs="Calibri"/>
              </w:rPr>
              <w:t>ooking at cost per referral, costs have been about $5000 per client</w:t>
            </w:r>
            <w:r w:rsidR="1862189F" w:rsidRPr="3EB3B53B">
              <w:rPr>
                <w:rStyle w:val="eop"/>
                <w:rFonts w:ascii="Calibri" w:hAnsi="Calibri" w:cs="Calibri"/>
              </w:rPr>
              <w:t>, and the n</w:t>
            </w:r>
            <w:r w:rsidR="307E448A" w:rsidRPr="3EB3B53B">
              <w:rPr>
                <w:rStyle w:val="eop"/>
                <w:rFonts w:ascii="Calibri" w:hAnsi="Calibri" w:cs="Calibri"/>
              </w:rPr>
              <w:t xml:space="preserve">ational average is about </w:t>
            </w:r>
            <w:r w:rsidR="381337D1" w:rsidRPr="3EB3B53B">
              <w:rPr>
                <w:rStyle w:val="eop"/>
                <w:rFonts w:ascii="Calibri" w:hAnsi="Calibri" w:cs="Calibri"/>
              </w:rPr>
              <w:t>$</w:t>
            </w:r>
            <w:r w:rsidR="307E448A" w:rsidRPr="3EB3B53B">
              <w:rPr>
                <w:rStyle w:val="eop"/>
                <w:rFonts w:ascii="Calibri" w:hAnsi="Calibri" w:cs="Calibri"/>
              </w:rPr>
              <w:t xml:space="preserve">900-1200 per client. </w:t>
            </w:r>
            <w:r w:rsidR="1862189F" w:rsidRPr="3EB3B53B">
              <w:rPr>
                <w:rStyle w:val="eop"/>
                <w:rFonts w:ascii="Calibri" w:hAnsi="Calibri" w:cs="Calibri"/>
              </w:rPr>
              <w:t>This is our f</w:t>
            </w:r>
            <w:r w:rsidR="350741F7" w:rsidRPr="3EB3B53B">
              <w:rPr>
                <w:rStyle w:val="eop"/>
                <w:rFonts w:ascii="Calibri" w:hAnsi="Calibri" w:cs="Calibri"/>
              </w:rPr>
              <w:t xml:space="preserve">irst year of doing it, </w:t>
            </w:r>
            <w:r w:rsidR="1862189F" w:rsidRPr="3EB3B53B">
              <w:rPr>
                <w:rStyle w:val="eop"/>
                <w:rFonts w:ascii="Calibri" w:hAnsi="Calibri" w:cs="Calibri"/>
              </w:rPr>
              <w:t xml:space="preserve">we’re </w:t>
            </w:r>
            <w:r w:rsidR="350741F7" w:rsidRPr="3EB3B53B">
              <w:rPr>
                <w:rStyle w:val="eop"/>
                <w:rFonts w:ascii="Calibri" w:hAnsi="Calibri" w:cs="Calibri"/>
              </w:rPr>
              <w:t>working on getting costs down</w:t>
            </w:r>
            <w:r w:rsidR="1862189F" w:rsidRPr="3EB3B53B">
              <w:rPr>
                <w:rStyle w:val="eop"/>
                <w:rFonts w:ascii="Calibri" w:hAnsi="Calibri" w:cs="Calibri"/>
              </w:rPr>
              <w:t xml:space="preserve"> to the national average</w:t>
            </w:r>
            <w:r w:rsidR="350741F7" w:rsidRPr="3EB3B53B">
              <w:rPr>
                <w:rStyle w:val="eop"/>
                <w:rFonts w:ascii="Calibri" w:hAnsi="Calibri" w:cs="Calibri"/>
              </w:rPr>
              <w:t xml:space="preserve">. Care coordination partners have much higher caseloads, </w:t>
            </w:r>
            <w:r w:rsidRPr="3EB3B53B">
              <w:rPr>
                <w:rStyle w:val="eop"/>
                <w:rFonts w:ascii="Calibri" w:hAnsi="Calibri" w:cs="Calibri"/>
              </w:rPr>
              <w:t xml:space="preserve">so we </w:t>
            </w:r>
            <w:r w:rsidR="350741F7" w:rsidRPr="3EB3B53B">
              <w:rPr>
                <w:rStyle w:val="eop"/>
                <w:rFonts w:ascii="Calibri" w:hAnsi="Calibri" w:cs="Calibri"/>
              </w:rPr>
              <w:t>won’t be able to sustain it unless we get</w:t>
            </w:r>
            <w:r w:rsidRPr="3EB3B53B">
              <w:rPr>
                <w:rStyle w:val="eop"/>
                <w:rFonts w:ascii="Calibri" w:hAnsi="Calibri" w:cs="Calibri"/>
              </w:rPr>
              <w:t xml:space="preserve"> the</w:t>
            </w:r>
            <w:r w:rsidR="350741F7" w:rsidRPr="3EB3B53B">
              <w:rPr>
                <w:rStyle w:val="eop"/>
                <w:rFonts w:ascii="Calibri" w:hAnsi="Calibri" w:cs="Calibri"/>
              </w:rPr>
              <w:t xml:space="preserve"> cost per </w:t>
            </w:r>
            <w:proofErr w:type="gramStart"/>
            <w:r w:rsidR="350741F7" w:rsidRPr="3EB3B53B">
              <w:rPr>
                <w:rStyle w:val="eop"/>
                <w:rFonts w:ascii="Calibri" w:hAnsi="Calibri" w:cs="Calibri"/>
              </w:rPr>
              <w:t>life down</w:t>
            </w:r>
            <w:proofErr w:type="gramEnd"/>
            <w:r w:rsidR="350741F7" w:rsidRPr="3EB3B53B">
              <w:rPr>
                <w:rStyle w:val="eop"/>
                <w:rFonts w:ascii="Calibri" w:hAnsi="Calibri" w:cs="Calibri"/>
              </w:rPr>
              <w:t xml:space="preserve"> to </w:t>
            </w:r>
            <w:r w:rsidR="2386D441" w:rsidRPr="3EB3B53B">
              <w:rPr>
                <w:rStyle w:val="eop"/>
                <w:rFonts w:ascii="Calibri" w:hAnsi="Calibri" w:cs="Calibri"/>
              </w:rPr>
              <w:t>the $900-$1200 average</w:t>
            </w:r>
            <w:r w:rsidRPr="3EB3B53B">
              <w:rPr>
                <w:rStyle w:val="eop"/>
                <w:rFonts w:ascii="Calibri" w:hAnsi="Calibri" w:cs="Calibri"/>
              </w:rPr>
              <w:t>.</w:t>
            </w:r>
          </w:p>
          <w:p w14:paraId="10B52C30" w14:textId="77777777" w:rsidR="001B1F2B" w:rsidRDefault="001B1F2B" w:rsidP="001D3F1B">
            <w:pPr>
              <w:rPr>
                <w:rStyle w:val="eop"/>
                <w:rFonts w:ascii="Calibri" w:hAnsi="Calibri" w:cs="Calibri"/>
              </w:rPr>
            </w:pPr>
          </w:p>
          <w:p w14:paraId="3D9CB7B5" w14:textId="0A2AB298" w:rsidR="00620464" w:rsidRDefault="00620464" w:rsidP="001D3F1B">
            <w:pPr>
              <w:rPr>
                <w:rStyle w:val="eop"/>
                <w:rFonts w:ascii="Calibri" w:hAnsi="Calibri" w:cs="Calibri"/>
              </w:rPr>
            </w:pPr>
            <w:r>
              <w:rPr>
                <w:rStyle w:val="eop"/>
                <w:rFonts w:ascii="Calibri" w:hAnsi="Calibri" w:cs="Calibri"/>
              </w:rPr>
              <w:t xml:space="preserve">Discussion: </w:t>
            </w:r>
            <w:r w:rsidR="006D14A1">
              <w:rPr>
                <w:rStyle w:val="eop"/>
                <w:rFonts w:ascii="Calibri" w:hAnsi="Calibri" w:cs="Calibri"/>
              </w:rPr>
              <w:t>The board discussed whether to invest grant funds into local community colleges to support workforce development.</w:t>
            </w:r>
          </w:p>
          <w:p w14:paraId="05CE057D" w14:textId="77777777" w:rsidR="00620464" w:rsidRDefault="00620464" w:rsidP="001D3F1B">
            <w:pPr>
              <w:rPr>
                <w:rStyle w:val="eop"/>
                <w:rFonts w:ascii="Calibri" w:hAnsi="Calibri" w:cs="Calibri"/>
              </w:rPr>
            </w:pPr>
          </w:p>
          <w:p w14:paraId="10E85148" w14:textId="6AE93874" w:rsidR="003548D9" w:rsidRDefault="00875E71" w:rsidP="001D3F1B">
            <w:pPr>
              <w:rPr>
                <w:rFonts w:ascii="Calibri" w:hAnsi="Calibri" w:cs="Calibri"/>
              </w:rPr>
            </w:pPr>
            <w:r w:rsidRPr="00875E71">
              <w:rPr>
                <w:rFonts w:ascii="Calibri" w:hAnsi="Calibri" w:cs="Calibri"/>
              </w:rPr>
              <w:t xml:space="preserve">JKM expressed concern about directing funds to colleges. </w:t>
            </w:r>
            <w:r>
              <w:rPr>
                <w:rFonts w:ascii="Calibri" w:hAnsi="Calibri" w:cs="Calibri"/>
              </w:rPr>
              <w:t>Sh</w:t>
            </w:r>
            <w:r w:rsidRPr="00875E71">
              <w:rPr>
                <w:rFonts w:ascii="Calibri" w:hAnsi="Calibri" w:cs="Calibri"/>
              </w:rPr>
              <w:t xml:space="preserve">e noted that colleges have more capacity than member organizations to increase the workforce and emphasized that OCH cannot recoup investments when trainees leave for other jobs, unlike colleges that can collect tuition or other revenue. </w:t>
            </w:r>
            <w:r w:rsidR="00F173A5">
              <w:rPr>
                <w:rFonts w:ascii="Calibri" w:hAnsi="Calibri" w:cs="Calibri"/>
              </w:rPr>
              <w:t>Sh</w:t>
            </w:r>
            <w:r w:rsidRPr="00875E71">
              <w:rPr>
                <w:rFonts w:ascii="Calibri" w:hAnsi="Calibri" w:cs="Calibri"/>
              </w:rPr>
              <w:t xml:space="preserve">e stated that investing money </w:t>
            </w:r>
            <w:proofErr w:type="gramStart"/>
            <w:r w:rsidRPr="00875E71">
              <w:rPr>
                <w:rFonts w:ascii="Calibri" w:hAnsi="Calibri" w:cs="Calibri"/>
              </w:rPr>
              <w:t>into</w:t>
            </w:r>
            <w:proofErr w:type="gramEnd"/>
            <w:r w:rsidRPr="00875E71">
              <w:rPr>
                <w:rFonts w:ascii="Calibri" w:hAnsi="Calibri" w:cs="Calibri"/>
              </w:rPr>
              <w:t xml:space="preserve"> colleges does not resonate with h</w:t>
            </w:r>
            <w:r w:rsidR="00F173A5">
              <w:rPr>
                <w:rFonts w:ascii="Calibri" w:hAnsi="Calibri" w:cs="Calibri"/>
              </w:rPr>
              <w:t>er</w:t>
            </w:r>
            <w:r w:rsidRPr="00875E71">
              <w:rPr>
                <w:rFonts w:ascii="Calibri" w:hAnsi="Calibri" w:cs="Calibri"/>
              </w:rPr>
              <w:t xml:space="preserve"> given these limitations.</w:t>
            </w:r>
          </w:p>
          <w:p w14:paraId="19974AAA" w14:textId="77777777" w:rsidR="00875E71" w:rsidRDefault="00875E71" w:rsidP="001D3F1B">
            <w:pPr>
              <w:rPr>
                <w:rFonts w:ascii="Calibri" w:hAnsi="Calibri" w:cs="Calibri"/>
              </w:rPr>
            </w:pPr>
          </w:p>
          <w:p w14:paraId="26C63B94" w14:textId="65656B27" w:rsidR="00596CC3" w:rsidRDefault="00742728" w:rsidP="001D3F1B">
            <w:pPr>
              <w:rPr>
                <w:rFonts w:ascii="Calibri" w:hAnsi="Calibri" w:cs="Calibri"/>
              </w:rPr>
            </w:pPr>
            <w:r w:rsidRPr="00742728">
              <w:rPr>
                <w:rFonts w:ascii="Calibri" w:hAnsi="Calibri" w:cs="Calibri"/>
              </w:rPr>
              <w:t xml:space="preserve">Brent disagreed, stating that member organizations do not have the resources or state-recognized authority to provide required certifications. He emphasized that community colleges are </w:t>
            </w:r>
            <w:r w:rsidRPr="00742728">
              <w:rPr>
                <w:rFonts w:ascii="Calibri" w:hAnsi="Calibri" w:cs="Calibri"/>
              </w:rPr>
              <w:lastRenderedPageBreak/>
              <w:t>currently the only viable pathway to grow the regional workforce. He added that the alternative would be seeking legislative changes in Olympia to redefine workers.</w:t>
            </w:r>
          </w:p>
          <w:p w14:paraId="26E2A6A8" w14:textId="77777777" w:rsidR="00280131" w:rsidRDefault="00280131" w:rsidP="001D3F1B">
            <w:pPr>
              <w:rPr>
                <w:rStyle w:val="eop"/>
                <w:rFonts w:ascii="Calibri" w:hAnsi="Calibri" w:cs="Calibri"/>
              </w:rPr>
            </w:pPr>
          </w:p>
          <w:p w14:paraId="775A7086" w14:textId="626B1652" w:rsidR="00596CC3" w:rsidRDefault="00596CC3" w:rsidP="001D3F1B">
            <w:r>
              <w:rPr>
                <w:rStyle w:val="eop"/>
                <w:rFonts w:ascii="Calibri" w:hAnsi="Calibri" w:cs="Calibri"/>
              </w:rPr>
              <w:t xml:space="preserve">Question: </w:t>
            </w:r>
            <w:r w:rsidR="00280131">
              <w:rPr>
                <w:rStyle w:val="eop"/>
                <w:rFonts w:ascii="Calibri" w:hAnsi="Calibri" w:cs="Calibri"/>
              </w:rPr>
              <w:t>A</w:t>
            </w:r>
            <w:r w:rsidR="00280131">
              <w:rPr>
                <w:rStyle w:val="eop"/>
              </w:rPr>
              <w:t>re t</w:t>
            </w:r>
            <w:r w:rsidRPr="00596CC3">
              <w:rPr>
                <w:rFonts w:ascii="Calibri" w:hAnsi="Calibri" w:cs="Calibri"/>
              </w:rPr>
              <w:t xml:space="preserve">he Community College workforce investments </w:t>
            </w:r>
            <w:r w:rsidR="00280131">
              <w:rPr>
                <w:rFonts w:ascii="Calibri" w:hAnsi="Calibri" w:cs="Calibri"/>
              </w:rPr>
              <w:t xml:space="preserve">targeting students specifically, e.g. tuition, books, etc. or are they targeting </w:t>
            </w:r>
            <w:r w:rsidR="006E0236">
              <w:rPr>
                <w:rFonts w:ascii="Calibri" w:hAnsi="Calibri" w:cs="Calibri"/>
              </w:rPr>
              <w:t>college staff for wages or other classroom needs?</w:t>
            </w:r>
          </w:p>
          <w:p w14:paraId="6AB75A04" w14:textId="77777777" w:rsidR="00596CC3" w:rsidRDefault="00596CC3" w:rsidP="001D3F1B"/>
          <w:p w14:paraId="6546A0FE" w14:textId="32BB04AA" w:rsidR="00650FA1" w:rsidRPr="009B5FD5" w:rsidRDefault="73FC92A3" w:rsidP="001D3F1B">
            <w:pPr>
              <w:rPr>
                <w:rStyle w:val="eop"/>
              </w:rPr>
            </w:pPr>
            <w:r>
              <w:t xml:space="preserve">Answer: </w:t>
            </w:r>
            <w:r w:rsidR="7CDB2303">
              <w:t xml:space="preserve">We’re partnering with colleges </w:t>
            </w:r>
            <w:r w:rsidR="316E08F5">
              <w:t>for the dollars to go where they need to go based on budget cuts</w:t>
            </w:r>
            <w:r w:rsidR="6B935193">
              <w:t xml:space="preserve"> and their current priorities and needs</w:t>
            </w:r>
            <w:r w:rsidR="316E08F5">
              <w:t>. We’ve had lots of correspondence with leadership from both colleges and they’re experiencing funding cuts, cuts to staff, and other cuts, and colleges will be able to put it to their best use.</w:t>
            </w:r>
          </w:p>
          <w:p w14:paraId="7EA687B7" w14:textId="77777777" w:rsidR="00A52F97" w:rsidRDefault="00A52F97" w:rsidP="001D3F1B">
            <w:pPr>
              <w:rPr>
                <w:rStyle w:val="eop"/>
                <w:rFonts w:ascii="Calibri" w:hAnsi="Calibri" w:cs="Calibri"/>
              </w:rPr>
            </w:pPr>
          </w:p>
          <w:p w14:paraId="61E77A64" w14:textId="1D66A650" w:rsidR="00A52F97" w:rsidRDefault="00BD11C8" w:rsidP="001D3F1B">
            <w:pPr>
              <w:rPr>
                <w:rStyle w:val="eop"/>
                <w:rFonts w:ascii="Calibri" w:hAnsi="Calibri" w:cs="Calibri"/>
              </w:rPr>
            </w:pPr>
            <w:r>
              <w:rPr>
                <w:rStyle w:val="eop"/>
                <w:rFonts w:ascii="Calibri" w:hAnsi="Calibri" w:cs="Calibri"/>
              </w:rPr>
              <w:t xml:space="preserve">Question: </w:t>
            </w:r>
            <w:r w:rsidR="009B5FD5">
              <w:rPr>
                <w:rStyle w:val="eop"/>
                <w:rFonts w:ascii="Calibri" w:hAnsi="Calibri" w:cs="Calibri"/>
              </w:rPr>
              <w:t>C</w:t>
            </w:r>
            <w:r>
              <w:rPr>
                <w:rStyle w:val="eop"/>
                <w:rFonts w:ascii="Calibri" w:hAnsi="Calibri" w:cs="Calibri"/>
              </w:rPr>
              <w:t>ould</w:t>
            </w:r>
            <w:r w:rsidR="009B5FD5">
              <w:rPr>
                <w:rStyle w:val="eop"/>
                <w:rFonts w:ascii="Calibri" w:hAnsi="Calibri" w:cs="Calibri"/>
              </w:rPr>
              <w:t xml:space="preserve"> the</w:t>
            </w:r>
            <w:r>
              <w:rPr>
                <w:rStyle w:val="eop"/>
                <w:rFonts w:ascii="Calibri" w:hAnsi="Calibri" w:cs="Calibri"/>
              </w:rPr>
              <w:t xml:space="preserve"> contract be structured in </w:t>
            </w:r>
            <w:proofErr w:type="gramStart"/>
            <w:r>
              <w:rPr>
                <w:rStyle w:val="eop"/>
                <w:rFonts w:ascii="Calibri" w:hAnsi="Calibri" w:cs="Calibri"/>
              </w:rPr>
              <w:t>a way</w:t>
            </w:r>
            <w:proofErr w:type="gramEnd"/>
            <w:r>
              <w:rPr>
                <w:rStyle w:val="eop"/>
                <w:rFonts w:ascii="Calibri" w:hAnsi="Calibri" w:cs="Calibri"/>
              </w:rPr>
              <w:t xml:space="preserve"> that</w:t>
            </w:r>
            <w:r w:rsidR="00D62D62">
              <w:rPr>
                <w:rStyle w:val="eop"/>
                <w:rFonts w:ascii="Calibri" w:hAnsi="Calibri" w:cs="Calibri"/>
              </w:rPr>
              <w:t xml:space="preserve"> we</w:t>
            </w:r>
            <w:r>
              <w:rPr>
                <w:rStyle w:val="eop"/>
                <w:rFonts w:ascii="Calibri" w:hAnsi="Calibri" w:cs="Calibri"/>
              </w:rPr>
              <w:t xml:space="preserve"> would have a </w:t>
            </w:r>
            <w:proofErr w:type="gramStart"/>
            <w:r>
              <w:rPr>
                <w:rStyle w:val="eop"/>
                <w:rFonts w:ascii="Calibri" w:hAnsi="Calibri" w:cs="Calibri"/>
              </w:rPr>
              <w:t>deliverable</w:t>
            </w:r>
            <w:proofErr w:type="gramEnd"/>
            <w:r>
              <w:rPr>
                <w:rStyle w:val="eop"/>
                <w:rFonts w:ascii="Calibri" w:hAnsi="Calibri" w:cs="Calibri"/>
              </w:rPr>
              <w:t xml:space="preserve"> </w:t>
            </w:r>
            <w:r w:rsidR="001A44AB">
              <w:rPr>
                <w:rStyle w:val="eop"/>
                <w:rFonts w:ascii="Calibri" w:hAnsi="Calibri" w:cs="Calibri"/>
              </w:rPr>
              <w:t>of a placement in one of our member orga</w:t>
            </w:r>
            <w:r w:rsidR="00D62D62">
              <w:rPr>
                <w:rStyle w:val="eop"/>
                <w:rFonts w:ascii="Calibri" w:hAnsi="Calibri" w:cs="Calibri"/>
              </w:rPr>
              <w:t>nizations</w:t>
            </w:r>
            <w:r w:rsidR="001A44AB">
              <w:rPr>
                <w:rStyle w:val="eop"/>
                <w:rFonts w:ascii="Calibri" w:hAnsi="Calibri" w:cs="Calibri"/>
              </w:rPr>
              <w:t>?</w:t>
            </w:r>
          </w:p>
          <w:p w14:paraId="214F1535" w14:textId="77777777" w:rsidR="001A44AB" w:rsidRDefault="001A44AB" w:rsidP="001D3F1B">
            <w:pPr>
              <w:rPr>
                <w:rStyle w:val="eop"/>
                <w:rFonts w:ascii="Calibri" w:hAnsi="Calibri" w:cs="Calibri"/>
              </w:rPr>
            </w:pPr>
          </w:p>
          <w:p w14:paraId="03E23B38" w14:textId="5B785475" w:rsidR="00D73D12" w:rsidRDefault="645A7AC3" w:rsidP="001D3F1B">
            <w:pPr>
              <w:rPr>
                <w:rStyle w:val="eop"/>
                <w:rFonts w:ascii="Calibri" w:hAnsi="Calibri" w:cs="Calibri"/>
              </w:rPr>
            </w:pPr>
            <w:r w:rsidRPr="3EB3B53B">
              <w:rPr>
                <w:rStyle w:val="eop"/>
                <w:rFonts w:ascii="Calibri" w:hAnsi="Calibri" w:cs="Calibri"/>
              </w:rPr>
              <w:t>Answer</w:t>
            </w:r>
            <w:r w:rsidR="34918F05" w:rsidRPr="3EB3B53B">
              <w:rPr>
                <w:rStyle w:val="eop"/>
                <w:rFonts w:ascii="Calibri" w:hAnsi="Calibri" w:cs="Calibri"/>
              </w:rPr>
              <w:t>:</w:t>
            </w:r>
            <w:r w:rsidRPr="3EB3B53B">
              <w:rPr>
                <w:rStyle w:val="eop"/>
                <w:rFonts w:ascii="Calibri" w:hAnsi="Calibri" w:cs="Calibri"/>
              </w:rPr>
              <w:t xml:space="preserve"> That seems very specific</w:t>
            </w:r>
            <w:r w:rsidR="34918F05" w:rsidRPr="3EB3B53B">
              <w:rPr>
                <w:rStyle w:val="eop"/>
                <w:rFonts w:ascii="Calibri" w:hAnsi="Calibri" w:cs="Calibri"/>
              </w:rPr>
              <w:t xml:space="preserve"> and </w:t>
            </w:r>
            <w:r w:rsidRPr="3EB3B53B">
              <w:rPr>
                <w:rStyle w:val="eop"/>
                <w:rFonts w:ascii="Calibri" w:hAnsi="Calibri" w:cs="Calibri"/>
              </w:rPr>
              <w:t>possibly not realistic</w:t>
            </w:r>
            <w:r w:rsidR="34918F05" w:rsidRPr="3EB3B53B">
              <w:rPr>
                <w:rStyle w:val="eop"/>
                <w:rFonts w:ascii="Calibri" w:hAnsi="Calibri" w:cs="Calibri"/>
              </w:rPr>
              <w:t>. The</w:t>
            </w:r>
            <w:r w:rsidRPr="3EB3B53B">
              <w:rPr>
                <w:rStyle w:val="eop"/>
                <w:rFonts w:ascii="Calibri" w:hAnsi="Calibri" w:cs="Calibri"/>
              </w:rPr>
              <w:t xml:space="preserve"> intention is for people to take jobs </w:t>
            </w:r>
            <w:r w:rsidR="73A1A64F" w:rsidRPr="3EB3B53B">
              <w:rPr>
                <w:rStyle w:val="eop"/>
                <w:rFonts w:ascii="Calibri" w:hAnsi="Calibri" w:cs="Calibri"/>
              </w:rPr>
              <w:t>within</w:t>
            </w:r>
            <w:r w:rsidRPr="3EB3B53B">
              <w:rPr>
                <w:rStyle w:val="eop"/>
                <w:rFonts w:ascii="Calibri" w:hAnsi="Calibri" w:cs="Calibri"/>
              </w:rPr>
              <w:t xml:space="preserve"> the local community. </w:t>
            </w:r>
            <w:r w:rsidR="6B935193" w:rsidRPr="3EB3B53B">
              <w:rPr>
                <w:rStyle w:val="eop"/>
                <w:rFonts w:ascii="Calibri" w:hAnsi="Calibri" w:cs="Calibri"/>
              </w:rPr>
              <w:t xml:space="preserve">Celeste will work with them to see what’s possible. </w:t>
            </w:r>
          </w:p>
          <w:p w14:paraId="2832F1B3" w14:textId="77777777" w:rsidR="00D73D12" w:rsidRDefault="00D73D12" w:rsidP="001D3F1B">
            <w:pPr>
              <w:rPr>
                <w:rStyle w:val="eop"/>
                <w:rFonts w:ascii="Calibri" w:hAnsi="Calibri" w:cs="Calibri"/>
              </w:rPr>
            </w:pPr>
          </w:p>
          <w:p w14:paraId="3A30BF39" w14:textId="4BB4EC6F" w:rsidR="001A44AB" w:rsidRDefault="00D73D12" w:rsidP="001D3F1B">
            <w:pPr>
              <w:rPr>
                <w:rStyle w:val="eop"/>
                <w:rFonts w:ascii="Calibri" w:hAnsi="Calibri" w:cs="Calibri"/>
              </w:rPr>
            </w:pPr>
            <w:r>
              <w:rPr>
                <w:rStyle w:val="eop"/>
                <w:rFonts w:ascii="Calibri" w:hAnsi="Calibri" w:cs="Calibri"/>
              </w:rPr>
              <w:t>The colleges partner with many d</w:t>
            </w:r>
            <w:r w:rsidR="002065E4">
              <w:rPr>
                <w:rStyle w:val="eop"/>
                <w:rFonts w:ascii="Calibri" w:hAnsi="Calibri" w:cs="Calibri"/>
              </w:rPr>
              <w:t xml:space="preserve">ifferent organizations for internships, externships, etc. </w:t>
            </w:r>
            <w:r w:rsidR="00164361">
              <w:rPr>
                <w:rStyle w:val="eop"/>
                <w:rFonts w:ascii="Calibri" w:hAnsi="Calibri" w:cs="Calibri"/>
              </w:rPr>
              <w:t>It may be possible to talk and ask for a report of where the money is going.</w:t>
            </w:r>
            <w:r w:rsidR="002065E4">
              <w:rPr>
                <w:rStyle w:val="eop"/>
                <w:rFonts w:ascii="Calibri" w:hAnsi="Calibri" w:cs="Calibri"/>
              </w:rPr>
              <w:t xml:space="preserve"> </w:t>
            </w:r>
          </w:p>
          <w:p w14:paraId="7A78DA7F" w14:textId="77777777" w:rsidR="00D67C4C" w:rsidRDefault="00D67C4C" w:rsidP="001D3F1B">
            <w:pPr>
              <w:rPr>
                <w:rStyle w:val="eop"/>
                <w:rFonts w:ascii="Calibri" w:hAnsi="Calibri" w:cs="Calibri"/>
              </w:rPr>
            </w:pPr>
          </w:p>
          <w:p w14:paraId="63E5FCF8" w14:textId="6524981F" w:rsidR="00CD4033" w:rsidRDefault="0D7B13DE" w:rsidP="001D3F1B">
            <w:pPr>
              <w:rPr>
                <w:rStyle w:val="eop"/>
                <w:rFonts w:ascii="Calibri" w:hAnsi="Calibri" w:cs="Calibri"/>
              </w:rPr>
            </w:pPr>
            <w:r w:rsidRPr="3EB3B53B">
              <w:rPr>
                <w:rStyle w:val="eop"/>
                <w:rFonts w:ascii="Calibri" w:hAnsi="Calibri" w:cs="Calibri"/>
              </w:rPr>
              <w:t>Budget is over $9</w:t>
            </w:r>
            <w:r w:rsidR="6B935193" w:rsidRPr="3EB3B53B">
              <w:rPr>
                <w:rStyle w:val="eop"/>
                <w:rFonts w:ascii="Calibri" w:hAnsi="Calibri" w:cs="Calibri"/>
              </w:rPr>
              <w:t>,0</w:t>
            </w:r>
            <w:r w:rsidRPr="3EB3B53B">
              <w:rPr>
                <w:rStyle w:val="eop"/>
                <w:rFonts w:ascii="Calibri" w:hAnsi="Calibri" w:cs="Calibri"/>
              </w:rPr>
              <w:t>00</w:t>
            </w:r>
            <w:r w:rsidR="6B935193" w:rsidRPr="3EB3B53B">
              <w:rPr>
                <w:rStyle w:val="eop"/>
                <w:rFonts w:ascii="Calibri" w:hAnsi="Calibri" w:cs="Calibri"/>
              </w:rPr>
              <w:t>,</w:t>
            </w:r>
            <w:r w:rsidRPr="3EB3B53B">
              <w:rPr>
                <w:rStyle w:val="eop"/>
                <w:rFonts w:ascii="Calibri" w:hAnsi="Calibri" w:cs="Calibri"/>
              </w:rPr>
              <w:t xml:space="preserve">000 which is more than what’s coming in, it takes into </w:t>
            </w:r>
            <w:r w:rsidR="1934F563" w:rsidRPr="3EB3B53B">
              <w:rPr>
                <w:rStyle w:val="eop"/>
                <w:rFonts w:ascii="Calibri" w:hAnsi="Calibri" w:cs="Calibri"/>
              </w:rPr>
              <w:t>many aspects such as incoming dollars from the HCA, partner income, and others.</w:t>
            </w:r>
          </w:p>
          <w:p w14:paraId="4DA7EE7A" w14:textId="2260D968" w:rsidR="00A52F97" w:rsidRPr="001D3F1B" w:rsidRDefault="00A52F97" w:rsidP="00164361">
            <w:pPr>
              <w:rPr>
                <w:rStyle w:val="eop"/>
                <w:rFonts w:ascii="Calibri" w:hAnsi="Calibri" w:cs="Calibri"/>
              </w:rPr>
            </w:pPr>
          </w:p>
        </w:tc>
        <w:tc>
          <w:tcPr>
            <w:tcW w:w="3157" w:type="dxa"/>
          </w:tcPr>
          <w:p w14:paraId="0E76D15B" w14:textId="5B96E7EE" w:rsidR="000A2D19" w:rsidRDefault="000A2D19" w:rsidP="00274BD6">
            <w:pPr>
              <w:rPr>
                <w:rStyle w:val="normaltextrun"/>
                <w:rFonts w:ascii="Calibri" w:hAnsi="Calibri" w:cs="Calibri"/>
              </w:rPr>
            </w:pPr>
            <w:r>
              <w:rPr>
                <w:rStyle w:val="normaltextrun"/>
                <w:rFonts w:ascii="Calibri" w:hAnsi="Calibri" w:cs="Calibri"/>
              </w:rPr>
              <w:lastRenderedPageBreak/>
              <w:t xml:space="preserve">The Board of Directors </w:t>
            </w:r>
            <w:r w:rsidR="00105622">
              <w:rPr>
                <w:rStyle w:val="normaltextrun"/>
                <w:rFonts w:ascii="Calibri" w:hAnsi="Calibri" w:cs="Calibri"/>
              </w:rPr>
              <w:t xml:space="preserve">approves the </w:t>
            </w:r>
            <w:r w:rsidR="00E43E85">
              <w:rPr>
                <w:rStyle w:val="normaltextrun"/>
                <w:rFonts w:ascii="Calibri" w:hAnsi="Calibri" w:cs="Calibri"/>
              </w:rPr>
              <w:t>proposed 2026</w:t>
            </w:r>
            <w:r w:rsidR="00387C51">
              <w:rPr>
                <w:rStyle w:val="normaltextrun"/>
                <w:rFonts w:ascii="Calibri" w:hAnsi="Calibri" w:cs="Calibri"/>
              </w:rPr>
              <w:t xml:space="preserve"> workplan as presented.</w:t>
            </w:r>
          </w:p>
          <w:p w14:paraId="5B1A25D9" w14:textId="77777777" w:rsidR="00387C51" w:rsidRDefault="00387C51" w:rsidP="00274BD6">
            <w:pPr>
              <w:rPr>
                <w:rStyle w:val="normaltextrun"/>
                <w:rFonts w:ascii="Calibri" w:hAnsi="Calibri" w:cs="Calibri"/>
              </w:rPr>
            </w:pPr>
          </w:p>
          <w:p w14:paraId="2A5BDDE5" w14:textId="186CEC5E" w:rsidR="00387C51" w:rsidRPr="00176E02" w:rsidRDefault="00387C51" w:rsidP="00274BD6">
            <w:pPr>
              <w:rPr>
                <w:rStyle w:val="normaltextrun"/>
                <w:rFonts w:ascii="Calibri" w:hAnsi="Calibri" w:cs="Calibri"/>
                <w:color w:val="EE0000"/>
              </w:rPr>
            </w:pPr>
            <w:r w:rsidRPr="00176E02">
              <w:rPr>
                <w:rStyle w:val="normaltextrun"/>
                <w:rFonts w:ascii="Calibri" w:hAnsi="Calibri" w:cs="Calibri"/>
                <w:color w:val="EE0000"/>
              </w:rPr>
              <w:t>Approved unanimously.</w:t>
            </w:r>
          </w:p>
          <w:p w14:paraId="1C095F2F" w14:textId="77777777" w:rsidR="00387C51" w:rsidRDefault="00387C51" w:rsidP="00274BD6">
            <w:pPr>
              <w:rPr>
                <w:rStyle w:val="normaltextrun"/>
                <w:rFonts w:ascii="Calibri" w:hAnsi="Calibri" w:cs="Calibri"/>
              </w:rPr>
            </w:pPr>
          </w:p>
          <w:p w14:paraId="313C9629" w14:textId="7E05A58C" w:rsidR="00387C51" w:rsidRDefault="00387C51" w:rsidP="00274BD6">
            <w:pPr>
              <w:rPr>
                <w:rStyle w:val="normaltextrun"/>
                <w:rFonts w:ascii="Calibri" w:hAnsi="Calibri" w:cs="Calibri"/>
              </w:rPr>
            </w:pPr>
            <w:r>
              <w:rPr>
                <w:rStyle w:val="normaltextrun"/>
                <w:rFonts w:ascii="Calibri" w:hAnsi="Calibri" w:cs="Calibri"/>
              </w:rPr>
              <w:t>The Board of Directors approves the proposed 2026 budget as presented</w:t>
            </w:r>
            <w:r w:rsidR="00C70F49">
              <w:rPr>
                <w:rStyle w:val="normaltextrun"/>
                <w:rFonts w:ascii="Calibri" w:hAnsi="Calibri" w:cs="Calibri"/>
              </w:rPr>
              <w:t xml:space="preserve"> and directs staff to </w:t>
            </w:r>
            <w:r w:rsidR="00016CCF">
              <w:rPr>
                <w:rStyle w:val="normaltextrun"/>
                <w:rFonts w:ascii="Calibri" w:hAnsi="Calibri" w:cs="Calibri"/>
              </w:rPr>
              <w:t>implement accordingly.</w:t>
            </w:r>
          </w:p>
          <w:p w14:paraId="5E6F978E" w14:textId="77777777" w:rsidR="000A2D19" w:rsidRDefault="000A2D19" w:rsidP="00274BD6">
            <w:pPr>
              <w:rPr>
                <w:rStyle w:val="normaltextrun"/>
                <w:rFonts w:ascii="Calibri" w:hAnsi="Calibri" w:cs="Calibri"/>
              </w:rPr>
            </w:pPr>
          </w:p>
          <w:p w14:paraId="3E7492EA" w14:textId="1B783C66" w:rsidR="00274BD6" w:rsidRPr="008943E0" w:rsidRDefault="00387C51" w:rsidP="00274BD6">
            <w:pPr>
              <w:rPr>
                <w:rStyle w:val="normaltextrun"/>
                <w:rFonts w:ascii="Calibri" w:hAnsi="Calibri" w:cs="Calibri"/>
              </w:rPr>
            </w:pPr>
            <w:r w:rsidRPr="00176E02">
              <w:rPr>
                <w:rStyle w:val="normaltextrun"/>
                <w:rFonts w:ascii="Calibri" w:hAnsi="Calibri" w:cs="Calibri"/>
                <w:color w:val="EE0000"/>
              </w:rPr>
              <w:t xml:space="preserve">Approved with one opposed. </w:t>
            </w:r>
          </w:p>
        </w:tc>
      </w:tr>
      <w:tr w:rsidR="0053592C" w14:paraId="20E29B31" w14:textId="77777777" w:rsidTr="3EB3B53B">
        <w:tc>
          <w:tcPr>
            <w:tcW w:w="1453" w:type="dxa"/>
          </w:tcPr>
          <w:p w14:paraId="0BC914A7" w14:textId="31DE9DBC" w:rsidR="009C1ED6" w:rsidRPr="00176E02" w:rsidRDefault="00A24529" w:rsidP="00274BD6">
            <w:pPr>
              <w:rPr>
                <w:rStyle w:val="eop"/>
                <w:rFonts w:ascii="Calibri" w:hAnsi="Calibri" w:cs="Calibri"/>
                <w:color w:val="EE0000"/>
              </w:rPr>
            </w:pPr>
            <w:r w:rsidRPr="00176E02">
              <w:rPr>
                <w:rStyle w:val="eop"/>
                <w:rFonts w:ascii="Calibri" w:hAnsi="Calibri" w:cs="Calibri"/>
                <w:color w:val="EE0000"/>
              </w:rPr>
              <w:lastRenderedPageBreak/>
              <w:t>Celeste Schoenthaler</w:t>
            </w:r>
          </w:p>
        </w:tc>
        <w:tc>
          <w:tcPr>
            <w:tcW w:w="2602" w:type="dxa"/>
          </w:tcPr>
          <w:p w14:paraId="3C2A1034" w14:textId="78CF454C" w:rsidR="009C1ED6" w:rsidRPr="00176E02" w:rsidRDefault="00A24529" w:rsidP="00597400">
            <w:pPr>
              <w:rPr>
                <w:rFonts w:cstheme="minorHAnsi"/>
                <w:color w:val="EE0000"/>
              </w:rPr>
            </w:pPr>
            <w:r w:rsidRPr="00176E02">
              <w:rPr>
                <w:rFonts w:cstheme="minorHAnsi"/>
                <w:color w:val="EE0000"/>
              </w:rPr>
              <w:t>Food Bank Donation</w:t>
            </w:r>
          </w:p>
        </w:tc>
        <w:tc>
          <w:tcPr>
            <w:tcW w:w="2994" w:type="dxa"/>
          </w:tcPr>
          <w:p w14:paraId="49FD8DA3" w14:textId="6D60D516" w:rsidR="009C1ED6" w:rsidRPr="00FE24B7" w:rsidRDefault="00E911D5" w:rsidP="00E911D5">
            <w:pPr>
              <w:pStyle w:val="ListParagraph"/>
              <w:numPr>
                <w:ilvl w:val="0"/>
                <w:numId w:val="20"/>
              </w:numPr>
              <w:rPr>
                <w:rStyle w:val="eop"/>
                <w:rFonts w:ascii="Calibri" w:hAnsi="Calibri" w:cs="Calibri"/>
                <w:color w:val="EE0000"/>
              </w:rPr>
            </w:pPr>
            <w:r w:rsidRPr="00FE24B7">
              <w:rPr>
                <w:rStyle w:val="eop"/>
                <w:rFonts w:ascii="Calibri" w:hAnsi="Calibri" w:cs="Calibri"/>
                <w:color w:val="EE0000"/>
              </w:rPr>
              <w:t>SBAR</w:t>
            </w:r>
            <w:r w:rsidR="00FE24B7" w:rsidRPr="00FE24B7">
              <w:rPr>
                <w:rStyle w:val="eop"/>
                <w:rFonts w:ascii="Calibri" w:hAnsi="Calibri" w:cs="Calibri"/>
                <w:color w:val="EE0000"/>
              </w:rPr>
              <w:t xml:space="preserve"> </w:t>
            </w:r>
            <w:r w:rsidR="00FE24B7" w:rsidRPr="00FE24B7">
              <w:rPr>
                <w:rStyle w:val="eop"/>
                <w:color w:val="EE0000"/>
              </w:rPr>
              <w:t>Food Bank Donation</w:t>
            </w:r>
          </w:p>
          <w:p w14:paraId="2CAA5DA0" w14:textId="77777777" w:rsidR="00CD4033" w:rsidRDefault="00CD4033" w:rsidP="00CD4033">
            <w:pPr>
              <w:rPr>
                <w:rStyle w:val="eop"/>
                <w:rFonts w:ascii="Calibri" w:hAnsi="Calibri" w:cs="Calibri"/>
              </w:rPr>
            </w:pPr>
          </w:p>
          <w:p w14:paraId="383D4EE4" w14:textId="0905BDE9" w:rsidR="00B628E9" w:rsidRDefault="00B628E9" w:rsidP="00CD4033">
            <w:pPr>
              <w:rPr>
                <w:rStyle w:val="eop"/>
                <w:rFonts w:ascii="Calibri" w:hAnsi="Calibri" w:cs="Calibri"/>
              </w:rPr>
            </w:pPr>
            <w:r>
              <w:rPr>
                <w:rStyle w:val="eop"/>
                <w:rFonts w:ascii="Calibri" w:hAnsi="Calibri" w:cs="Calibri"/>
              </w:rPr>
              <w:t>C</w:t>
            </w:r>
            <w:r>
              <w:rPr>
                <w:rStyle w:val="eop"/>
              </w:rPr>
              <w:t xml:space="preserve">eleste </w:t>
            </w:r>
            <w:r w:rsidR="008C6956">
              <w:rPr>
                <w:rStyle w:val="eop"/>
              </w:rPr>
              <w:t xml:space="preserve">reviewed the SBAR for a </w:t>
            </w:r>
            <w:r w:rsidR="007601E5">
              <w:rPr>
                <w:rStyle w:val="eop"/>
              </w:rPr>
              <w:t xml:space="preserve">food bank donation for approval by the board. </w:t>
            </w:r>
            <w:r w:rsidR="000C63AA">
              <w:rPr>
                <w:rStyle w:val="eop"/>
              </w:rPr>
              <w:t xml:space="preserve">This is </w:t>
            </w:r>
            <w:proofErr w:type="gramStart"/>
            <w:r w:rsidR="000C63AA">
              <w:rPr>
                <w:rStyle w:val="eop"/>
              </w:rPr>
              <w:t>in light of</w:t>
            </w:r>
            <w:proofErr w:type="gramEnd"/>
            <w:r w:rsidR="000C63AA">
              <w:rPr>
                <w:rStyle w:val="eop"/>
              </w:rPr>
              <w:t xml:space="preserve"> the government shutdown, cuts being made to food access programs, and that food is a key determinant of health. Community members in our area are </w:t>
            </w:r>
            <w:r w:rsidR="003778EA">
              <w:rPr>
                <w:rStyle w:val="eop"/>
              </w:rPr>
              <w:t>experiencing urgent problems with food needs</w:t>
            </w:r>
            <w:r w:rsidR="001F5DB4">
              <w:rPr>
                <w:rStyle w:val="eop"/>
              </w:rPr>
              <w:t xml:space="preserve">. </w:t>
            </w:r>
          </w:p>
          <w:p w14:paraId="10913A8F" w14:textId="77777777" w:rsidR="00B628E9" w:rsidRDefault="00B628E9" w:rsidP="00CD4033">
            <w:pPr>
              <w:rPr>
                <w:rStyle w:val="eop"/>
              </w:rPr>
            </w:pPr>
          </w:p>
          <w:p w14:paraId="5BDF3D20" w14:textId="2BEC2204" w:rsidR="00005140" w:rsidRDefault="001F5DB4" w:rsidP="00CD4033">
            <w:pPr>
              <w:rPr>
                <w:rStyle w:val="eop"/>
                <w:rFonts w:ascii="Calibri" w:hAnsi="Calibri" w:cs="Calibri"/>
              </w:rPr>
            </w:pPr>
            <w:r>
              <w:rPr>
                <w:rStyle w:val="eop"/>
                <w:rFonts w:ascii="Calibri" w:hAnsi="Calibri" w:cs="Calibri"/>
              </w:rPr>
              <w:t>Discussion:</w:t>
            </w:r>
            <w:r w:rsidR="007C52AB">
              <w:rPr>
                <w:rStyle w:val="eop"/>
                <w:rFonts w:ascii="Calibri" w:hAnsi="Calibri" w:cs="Calibri"/>
              </w:rPr>
              <w:t xml:space="preserve"> The board discussed </w:t>
            </w:r>
            <w:r w:rsidR="00A6350E">
              <w:rPr>
                <w:rStyle w:val="eop"/>
                <w:rFonts w:ascii="Calibri" w:hAnsi="Calibri" w:cs="Calibri"/>
              </w:rPr>
              <w:t>the concerns about allocating a one-time financial contribution to local food banks.</w:t>
            </w:r>
          </w:p>
          <w:p w14:paraId="01A4F07F" w14:textId="77777777" w:rsidR="00445943" w:rsidRDefault="00445943" w:rsidP="00CD4033">
            <w:pPr>
              <w:rPr>
                <w:rStyle w:val="eop"/>
                <w:rFonts w:ascii="Calibri" w:hAnsi="Calibri" w:cs="Calibri"/>
              </w:rPr>
            </w:pPr>
          </w:p>
          <w:p w14:paraId="48ADF3C6" w14:textId="2A30B908" w:rsidR="00445943" w:rsidRDefault="00141523" w:rsidP="00CD4033">
            <w:pPr>
              <w:rPr>
                <w:rStyle w:val="eop"/>
                <w:rFonts w:ascii="Calibri" w:hAnsi="Calibri" w:cs="Calibri"/>
              </w:rPr>
            </w:pPr>
            <w:r>
              <w:rPr>
                <w:rStyle w:val="eop"/>
                <w:rFonts w:ascii="Calibri" w:hAnsi="Calibri" w:cs="Calibri"/>
              </w:rPr>
              <w:t>Brent noted that there are very few opportunities where donated funds directly translate 100% into helping people, emphasizing this as uniquely direct-impact investment.</w:t>
            </w:r>
          </w:p>
          <w:p w14:paraId="5657FCB1" w14:textId="77777777" w:rsidR="001F5DB4" w:rsidRDefault="001F5DB4" w:rsidP="00CD4033">
            <w:pPr>
              <w:rPr>
                <w:rStyle w:val="eop"/>
                <w:rFonts w:ascii="Calibri" w:hAnsi="Calibri" w:cs="Calibri"/>
              </w:rPr>
            </w:pPr>
          </w:p>
          <w:p w14:paraId="503F170B" w14:textId="10BA02A1" w:rsidR="00985238" w:rsidRDefault="00EE26D1" w:rsidP="00CD4033">
            <w:pPr>
              <w:rPr>
                <w:rStyle w:val="eop"/>
                <w:rFonts w:ascii="Calibri" w:hAnsi="Calibri" w:cs="Calibri"/>
              </w:rPr>
            </w:pPr>
            <w:r w:rsidRPr="00EE26D1">
              <w:rPr>
                <w:rFonts w:ascii="Calibri" w:hAnsi="Calibri" w:cs="Calibri"/>
              </w:rPr>
              <w:t xml:space="preserve">Steve reported that potential congressional action may eventually address the federal-level issue but that current challenges have already strained local food banks to the point of emptying their reserves. He expressed support for OCH </w:t>
            </w:r>
            <w:proofErr w:type="gramStart"/>
            <w:r w:rsidRPr="00EE26D1">
              <w:rPr>
                <w:rFonts w:ascii="Calibri" w:hAnsi="Calibri" w:cs="Calibri"/>
              </w:rPr>
              <w:t>providing assistance</w:t>
            </w:r>
            <w:proofErr w:type="gramEnd"/>
            <w:r w:rsidRPr="00EE26D1">
              <w:rPr>
                <w:rFonts w:ascii="Calibri" w:hAnsi="Calibri" w:cs="Calibri"/>
              </w:rPr>
              <w:t>.</w:t>
            </w:r>
          </w:p>
          <w:p w14:paraId="5972AD48" w14:textId="77777777" w:rsidR="004E7ABB" w:rsidRDefault="004E7ABB" w:rsidP="00CD4033">
            <w:pPr>
              <w:rPr>
                <w:rStyle w:val="eop"/>
                <w:rFonts w:ascii="Calibri" w:hAnsi="Calibri" w:cs="Calibri"/>
              </w:rPr>
            </w:pPr>
          </w:p>
          <w:p w14:paraId="1944EB82" w14:textId="734479E5" w:rsidR="00EE26D1" w:rsidRDefault="00EE26D1" w:rsidP="00CD4033">
            <w:pPr>
              <w:rPr>
                <w:rStyle w:val="eop"/>
                <w:rFonts w:ascii="Calibri" w:hAnsi="Calibri" w:cs="Calibri"/>
              </w:rPr>
            </w:pPr>
            <w:r w:rsidRPr="00EE26D1">
              <w:rPr>
                <w:rFonts w:ascii="Calibri" w:hAnsi="Calibri" w:cs="Calibri"/>
              </w:rPr>
              <w:lastRenderedPageBreak/>
              <w:t xml:space="preserve">JKM cautioned against establishing a pattern of responding financially to every emerging crisis. She emphasized that this is likely the beginning of several years of widespread budget pressures, and that OCH cannot resolve every issue as it arises. She highlighted that SNAP was backfilled by Washington State and WIC is now back on </w:t>
            </w:r>
            <w:r w:rsidR="00564CA7" w:rsidRPr="00EE26D1">
              <w:rPr>
                <w:rFonts w:ascii="Calibri" w:hAnsi="Calibri" w:cs="Calibri"/>
              </w:rPr>
              <w:t>track and</w:t>
            </w:r>
            <w:r w:rsidRPr="00EE26D1">
              <w:rPr>
                <w:rFonts w:ascii="Calibri" w:hAnsi="Calibri" w:cs="Calibri"/>
              </w:rPr>
              <w:t xml:space="preserve"> stated concern that acting primarily out of emotion could put the organization at financial risk over time. She underscored the need to balance compassion with long-term organizational sustainability.</w:t>
            </w:r>
          </w:p>
          <w:p w14:paraId="1E91F897" w14:textId="77777777" w:rsidR="003D3E2E" w:rsidRDefault="003D3E2E" w:rsidP="00CD4033">
            <w:pPr>
              <w:rPr>
                <w:rStyle w:val="eop"/>
                <w:rFonts w:ascii="Calibri" w:hAnsi="Calibri" w:cs="Calibri"/>
              </w:rPr>
            </w:pPr>
          </w:p>
          <w:p w14:paraId="04E0CA9C" w14:textId="3B8EEDBB" w:rsidR="003D3E2E" w:rsidRDefault="003D3E2E" w:rsidP="00CD4033">
            <w:pPr>
              <w:rPr>
                <w:rStyle w:val="eop"/>
                <w:rFonts w:ascii="Calibri" w:hAnsi="Calibri" w:cs="Calibri"/>
              </w:rPr>
            </w:pPr>
            <w:r>
              <w:rPr>
                <w:rStyle w:val="eop"/>
                <w:rFonts w:ascii="Calibri" w:hAnsi="Calibri" w:cs="Calibri"/>
              </w:rPr>
              <w:t>Question: What dollar amount is in the board reserve funds?</w:t>
            </w:r>
          </w:p>
          <w:p w14:paraId="40274855" w14:textId="77777777" w:rsidR="003D3E2E" w:rsidRDefault="003D3E2E" w:rsidP="00CD4033">
            <w:pPr>
              <w:rPr>
                <w:rStyle w:val="eop"/>
                <w:rFonts w:ascii="Calibri" w:hAnsi="Calibri" w:cs="Calibri"/>
              </w:rPr>
            </w:pPr>
          </w:p>
          <w:p w14:paraId="5801FBA4" w14:textId="7A93F2DC" w:rsidR="003D3E2E" w:rsidRDefault="003D3E2E" w:rsidP="00CD4033">
            <w:pPr>
              <w:rPr>
                <w:rStyle w:val="eop"/>
                <w:rFonts w:ascii="Calibri" w:hAnsi="Calibri" w:cs="Calibri"/>
              </w:rPr>
            </w:pPr>
            <w:r>
              <w:rPr>
                <w:rStyle w:val="eop"/>
                <w:rFonts w:ascii="Calibri" w:hAnsi="Calibri" w:cs="Calibri"/>
              </w:rPr>
              <w:t xml:space="preserve">Answer: A little over </w:t>
            </w:r>
            <w:r w:rsidR="005677DE">
              <w:rPr>
                <w:rStyle w:val="eop"/>
                <w:rFonts w:ascii="Calibri" w:hAnsi="Calibri" w:cs="Calibri"/>
              </w:rPr>
              <w:t>$6,000,000.</w:t>
            </w:r>
          </w:p>
          <w:p w14:paraId="4BEE2295" w14:textId="77777777" w:rsidR="003D3E2E" w:rsidRDefault="003D3E2E" w:rsidP="00CD4033">
            <w:pPr>
              <w:rPr>
                <w:rStyle w:val="eop"/>
                <w:rFonts w:ascii="Calibri" w:hAnsi="Calibri" w:cs="Calibri"/>
              </w:rPr>
            </w:pPr>
          </w:p>
          <w:p w14:paraId="7A38AC95" w14:textId="4F5115E9" w:rsidR="003D3E2E" w:rsidRDefault="00C006C3" w:rsidP="00CD4033">
            <w:pPr>
              <w:rPr>
                <w:rStyle w:val="eop"/>
                <w:rFonts w:ascii="Calibri" w:hAnsi="Calibri" w:cs="Calibri"/>
              </w:rPr>
            </w:pPr>
            <w:r>
              <w:rPr>
                <w:rStyle w:val="eop"/>
                <w:rFonts w:ascii="Calibri" w:hAnsi="Calibri" w:cs="Calibri"/>
              </w:rPr>
              <w:t xml:space="preserve">Stormy expressed support for the SBAR, noting the ample organizational reserves and that holiday-season demands </w:t>
            </w:r>
            <w:r w:rsidR="007655C9">
              <w:rPr>
                <w:rStyle w:val="eop"/>
                <w:rFonts w:ascii="Calibri" w:hAnsi="Calibri" w:cs="Calibri"/>
              </w:rPr>
              <w:t>will increase reliance on local food banks. She emphasized that this is clearly a one-time contribution and within the board’s purview.</w:t>
            </w:r>
          </w:p>
          <w:p w14:paraId="1A600E51" w14:textId="77777777" w:rsidR="003D3E2E" w:rsidRDefault="003D3E2E" w:rsidP="00CD4033">
            <w:pPr>
              <w:rPr>
                <w:rStyle w:val="eop"/>
                <w:rFonts w:ascii="Calibri" w:hAnsi="Calibri" w:cs="Calibri"/>
              </w:rPr>
            </w:pPr>
          </w:p>
          <w:p w14:paraId="39745525" w14:textId="354A2B26" w:rsidR="003D3E2E" w:rsidRDefault="00354C3F" w:rsidP="00CD4033">
            <w:pPr>
              <w:rPr>
                <w:rStyle w:val="eop"/>
                <w:rFonts w:ascii="Calibri" w:hAnsi="Calibri" w:cs="Calibri"/>
              </w:rPr>
            </w:pPr>
            <w:r>
              <w:rPr>
                <w:rStyle w:val="eop"/>
                <w:rFonts w:ascii="Calibri" w:hAnsi="Calibri" w:cs="Calibri"/>
              </w:rPr>
              <w:t>Susan Buell</w:t>
            </w:r>
            <w:r w:rsidR="007655C9">
              <w:rPr>
                <w:rStyle w:val="eop"/>
                <w:rFonts w:ascii="Calibri" w:hAnsi="Calibri" w:cs="Calibri"/>
              </w:rPr>
              <w:t xml:space="preserve"> </w:t>
            </w:r>
            <w:r w:rsidR="00F922A7">
              <w:rPr>
                <w:rStyle w:val="eop"/>
                <w:rFonts w:ascii="Calibri" w:hAnsi="Calibri" w:cs="Calibri"/>
              </w:rPr>
              <w:t xml:space="preserve">supported a “both/and” viewpoint, acknowledging financial headwinds </w:t>
            </w:r>
            <w:proofErr w:type="gramStart"/>
            <w:r w:rsidR="00F922A7">
              <w:rPr>
                <w:rStyle w:val="eop"/>
                <w:rFonts w:ascii="Calibri" w:hAnsi="Calibri" w:cs="Calibri"/>
              </w:rPr>
              <w:t>and also</w:t>
            </w:r>
            <w:proofErr w:type="gramEnd"/>
            <w:r w:rsidR="00F922A7">
              <w:rPr>
                <w:rStyle w:val="eop"/>
                <w:rFonts w:ascii="Calibri" w:hAnsi="Calibri" w:cs="Calibri"/>
              </w:rPr>
              <w:t xml:space="preserve"> viewing it as an opportunity to enhance OCH’s reputation and strengthen the hub’s community presence.</w:t>
            </w:r>
            <w:r>
              <w:rPr>
                <w:rStyle w:val="eop"/>
                <w:rFonts w:ascii="Calibri" w:hAnsi="Calibri" w:cs="Calibri"/>
              </w:rPr>
              <w:t xml:space="preserve"> </w:t>
            </w:r>
          </w:p>
          <w:p w14:paraId="63897965" w14:textId="77777777" w:rsidR="00D91FB8" w:rsidRDefault="00D91FB8" w:rsidP="00CD4033">
            <w:pPr>
              <w:rPr>
                <w:rStyle w:val="eop"/>
                <w:rFonts w:ascii="Calibri" w:hAnsi="Calibri" w:cs="Calibri"/>
              </w:rPr>
            </w:pPr>
          </w:p>
          <w:p w14:paraId="44C1350A" w14:textId="77777777" w:rsidR="00D91FB8" w:rsidRDefault="00D91FB8" w:rsidP="00D91FB8">
            <w:pPr>
              <w:rPr>
                <w:rFonts w:ascii="Calibri" w:hAnsi="Calibri" w:cs="Calibri"/>
              </w:rPr>
            </w:pPr>
            <w:r w:rsidRPr="00D91FB8">
              <w:rPr>
                <w:rFonts w:ascii="Calibri" w:hAnsi="Calibri" w:cs="Calibri"/>
              </w:rPr>
              <w:t xml:space="preserve">Heidi stated that the action aligns with the work of the </w:t>
            </w:r>
            <w:r w:rsidRPr="00D91FB8">
              <w:rPr>
                <w:rFonts w:ascii="Calibri" w:hAnsi="Calibri" w:cs="Calibri"/>
              </w:rPr>
              <w:lastRenderedPageBreak/>
              <w:t>Hub and corresponds directly with needs surfacing in her community.</w:t>
            </w:r>
          </w:p>
          <w:p w14:paraId="6F9708BC" w14:textId="77777777" w:rsidR="00D91FB8" w:rsidRPr="00D91FB8" w:rsidRDefault="00D91FB8" w:rsidP="00D91FB8">
            <w:pPr>
              <w:rPr>
                <w:rFonts w:ascii="Calibri" w:hAnsi="Calibri" w:cs="Calibri"/>
              </w:rPr>
            </w:pPr>
          </w:p>
          <w:p w14:paraId="431C8AF6" w14:textId="2B75EC7F" w:rsidR="00D91FB8" w:rsidRPr="00D91FB8" w:rsidRDefault="00D91FB8" w:rsidP="00D91FB8">
            <w:pPr>
              <w:rPr>
                <w:rFonts w:ascii="Calibri" w:hAnsi="Calibri" w:cs="Calibri"/>
              </w:rPr>
            </w:pPr>
            <w:r w:rsidRPr="00D91FB8">
              <w:rPr>
                <w:rFonts w:ascii="Calibri" w:hAnsi="Calibri" w:cs="Calibri"/>
              </w:rPr>
              <w:t xml:space="preserve">Roy supported the proposal while also acknowledging the “slippery slope” concern. He noted that while food and housing are critical needs, the original intention behind the reserve funds was to support health transformation </w:t>
            </w:r>
            <w:proofErr w:type="gramStart"/>
            <w:r w:rsidR="00C500E4">
              <w:rPr>
                <w:rFonts w:ascii="Calibri" w:hAnsi="Calibri" w:cs="Calibri"/>
              </w:rPr>
              <w:t>a</w:t>
            </w:r>
            <w:r w:rsidR="00C500E4">
              <w:t xml:space="preserve">nd in a </w:t>
            </w:r>
            <w:r w:rsidR="00564CA7">
              <w:t>way,</w:t>
            </w:r>
            <w:proofErr w:type="gramEnd"/>
            <w:r w:rsidR="00C500E4">
              <w:t xml:space="preserve"> we’re purchasing health transformation. </w:t>
            </w:r>
          </w:p>
          <w:p w14:paraId="34BC63F2" w14:textId="13C952D5" w:rsidR="00CD4033" w:rsidRPr="00CD4033" w:rsidRDefault="00CD4033" w:rsidP="00CD4033">
            <w:pPr>
              <w:rPr>
                <w:rStyle w:val="eop"/>
                <w:rFonts w:ascii="Calibri" w:hAnsi="Calibri" w:cs="Calibri"/>
              </w:rPr>
            </w:pPr>
          </w:p>
        </w:tc>
        <w:tc>
          <w:tcPr>
            <w:tcW w:w="3157" w:type="dxa"/>
          </w:tcPr>
          <w:p w14:paraId="725B38FA" w14:textId="77777777" w:rsidR="009C1ED6" w:rsidRDefault="00C72C8A" w:rsidP="00274BD6">
            <w:pPr>
              <w:rPr>
                <w:rStyle w:val="normaltextrun"/>
                <w:rFonts w:ascii="Calibri" w:hAnsi="Calibri" w:cs="Calibri"/>
              </w:rPr>
            </w:pPr>
            <w:r>
              <w:rPr>
                <w:rStyle w:val="normaltextrun"/>
                <w:rFonts w:ascii="Calibri" w:hAnsi="Calibri" w:cs="Calibri"/>
              </w:rPr>
              <w:lastRenderedPageBreak/>
              <w:t xml:space="preserve">The Board of Directors </w:t>
            </w:r>
            <w:r w:rsidR="00C320EE">
              <w:rPr>
                <w:rStyle w:val="normaltextrun"/>
                <w:rFonts w:ascii="Calibri" w:hAnsi="Calibri" w:cs="Calibri"/>
              </w:rPr>
              <w:t>approves a one-time</w:t>
            </w:r>
            <w:r w:rsidR="000731E5">
              <w:rPr>
                <w:rStyle w:val="normaltextrun"/>
                <w:rFonts w:ascii="Calibri" w:hAnsi="Calibri" w:cs="Calibri"/>
              </w:rPr>
              <w:t xml:space="preserve">, emergency allocation of </w:t>
            </w:r>
            <w:r w:rsidR="006C57CF">
              <w:rPr>
                <w:rStyle w:val="normaltextrun"/>
                <w:rFonts w:ascii="Calibri" w:hAnsi="Calibri" w:cs="Calibri"/>
              </w:rPr>
              <w:t xml:space="preserve">$150,000 </w:t>
            </w:r>
            <w:r w:rsidR="00582F06">
              <w:rPr>
                <w:rStyle w:val="normaltextrun"/>
                <w:rFonts w:ascii="Calibri" w:hAnsi="Calibri" w:cs="Calibri"/>
              </w:rPr>
              <w:t xml:space="preserve">in board reserve </w:t>
            </w:r>
            <w:r w:rsidR="00434A0D">
              <w:rPr>
                <w:rStyle w:val="normaltextrun"/>
                <w:rFonts w:ascii="Calibri" w:hAnsi="Calibri" w:cs="Calibri"/>
              </w:rPr>
              <w:t>funds to donate</w:t>
            </w:r>
            <w:r w:rsidR="003A691A">
              <w:rPr>
                <w:rStyle w:val="normaltextrun"/>
                <w:rFonts w:ascii="Calibri" w:hAnsi="Calibri" w:cs="Calibri"/>
              </w:rPr>
              <w:t xml:space="preserve"> to Olympic region</w:t>
            </w:r>
            <w:r w:rsidR="00FA6FC1">
              <w:rPr>
                <w:rStyle w:val="normaltextrun"/>
                <w:rFonts w:ascii="Calibri" w:hAnsi="Calibri" w:cs="Calibri"/>
              </w:rPr>
              <w:t xml:space="preserve"> food banks to </w:t>
            </w:r>
            <w:r w:rsidR="004C3205">
              <w:rPr>
                <w:rStyle w:val="normaltextrun"/>
                <w:rFonts w:ascii="Calibri" w:hAnsi="Calibri" w:cs="Calibri"/>
              </w:rPr>
              <w:t xml:space="preserve">purchase healthy foods. </w:t>
            </w:r>
          </w:p>
          <w:p w14:paraId="624B66C3" w14:textId="77777777" w:rsidR="0068002B" w:rsidRDefault="0068002B" w:rsidP="00274BD6">
            <w:pPr>
              <w:rPr>
                <w:rStyle w:val="normaltextrun"/>
                <w:rFonts w:ascii="Calibri" w:hAnsi="Calibri" w:cs="Calibri"/>
              </w:rPr>
            </w:pPr>
          </w:p>
          <w:p w14:paraId="3A531893" w14:textId="6AD98BD3" w:rsidR="0068002B" w:rsidRPr="008943E0" w:rsidRDefault="0068002B" w:rsidP="00274BD6">
            <w:pPr>
              <w:rPr>
                <w:rStyle w:val="normaltextrun"/>
                <w:rFonts w:ascii="Calibri" w:hAnsi="Calibri" w:cs="Calibri"/>
              </w:rPr>
            </w:pPr>
            <w:r w:rsidRPr="0068002B">
              <w:rPr>
                <w:rStyle w:val="normaltextrun"/>
                <w:rFonts w:ascii="Calibri" w:hAnsi="Calibri" w:cs="Calibri"/>
                <w:color w:val="EE0000"/>
              </w:rPr>
              <w:t>Approved with one opposed.</w:t>
            </w:r>
          </w:p>
        </w:tc>
      </w:tr>
      <w:tr w:rsidR="0053592C" w14:paraId="76D69DEB" w14:textId="77777777" w:rsidTr="3EB3B53B">
        <w:tc>
          <w:tcPr>
            <w:tcW w:w="1453" w:type="dxa"/>
          </w:tcPr>
          <w:p w14:paraId="2AC4A2D3" w14:textId="1E23F244" w:rsidR="00E911D5" w:rsidRDefault="003257FB" w:rsidP="00274BD6">
            <w:pPr>
              <w:rPr>
                <w:rStyle w:val="eop"/>
                <w:rFonts w:ascii="Calibri" w:hAnsi="Calibri" w:cs="Calibri"/>
              </w:rPr>
            </w:pPr>
            <w:r>
              <w:rPr>
                <w:rStyle w:val="eop"/>
                <w:rFonts w:ascii="Calibri" w:hAnsi="Calibri" w:cs="Calibri"/>
              </w:rPr>
              <w:lastRenderedPageBreak/>
              <w:t>Miranda Burger</w:t>
            </w:r>
          </w:p>
        </w:tc>
        <w:tc>
          <w:tcPr>
            <w:tcW w:w="2602" w:type="dxa"/>
          </w:tcPr>
          <w:p w14:paraId="54A74EBE" w14:textId="06812381" w:rsidR="00E911D5" w:rsidRDefault="00CF16C6" w:rsidP="00597400">
            <w:pPr>
              <w:rPr>
                <w:rFonts w:cstheme="minorHAnsi"/>
              </w:rPr>
            </w:pPr>
            <w:r>
              <w:rPr>
                <w:rFonts w:cstheme="minorHAnsi"/>
              </w:rPr>
              <w:t>Olympic Connect Data Dashboard &amp; Updates</w:t>
            </w:r>
          </w:p>
        </w:tc>
        <w:tc>
          <w:tcPr>
            <w:tcW w:w="2994" w:type="dxa"/>
          </w:tcPr>
          <w:p w14:paraId="69CB0FED" w14:textId="2A33C828" w:rsidR="005D2B6A" w:rsidRDefault="005D2B6A" w:rsidP="00CD6BF7">
            <w:pPr>
              <w:rPr>
                <w:rStyle w:val="eop"/>
                <w:rFonts w:ascii="Calibri" w:hAnsi="Calibri" w:cs="Calibri"/>
              </w:rPr>
            </w:pPr>
            <w:r>
              <w:rPr>
                <w:rStyle w:val="eop"/>
                <w:rFonts w:ascii="Calibri" w:hAnsi="Calibri" w:cs="Calibri"/>
              </w:rPr>
              <w:t xml:space="preserve">Miranda presented the data </w:t>
            </w:r>
            <w:r w:rsidR="0028618B">
              <w:rPr>
                <w:rStyle w:val="eop"/>
                <w:rFonts w:ascii="Calibri" w:hAnsi="Calibri" w:cs="Calibri"/>
              </w:rPr>
              <w:t xml:space="preserve">dashboard update. She reviewed the </w:t>
            </w:r>
            <w:r w:rsidR="00564CA7">
              <w:rPr>
                <w:rStyle w:val="eop"/>
                <w:rFonts w:ascii="Calibri" w:hAnsi="Calibri" w:cs="Calibri"/>
              </w:rPr>
              <w:t>presentation,</w:t>
            </w:r>
            <w:r w:rsidR="0028618B">
              <w:rPr>
                <w:rStyle w:val="eop"/>
                <w:rFonts w:ascii="Calibri" w:hAnsi="Calibri" w:cs="Calibri"/>
              </w:rPr>
              <w:t xml:space="preserve"> stopping along the way to </w:t>
            </w:r>
            <w:r w:rsidR="00823661">
              <w:rPr>
                <w:rStyle w:val="eop"/>
                <w:rFonts w:ascii="Calibri" w:hAnsi="Calibri" w:cs="Calibri"/>
              </w:rPr>
              <w:t xml:space="preserve">explain the slides. We shared this with the most recent advisory </w:t>
            </w:r>
            <w:proofErr w:type="gramStart"/>
            <w:r w:rsidR="00823661">
              <w:rPr>
                <w:rStyle w:val="eop"/>
                <w:rFonts w:ascii="Calibri" w:hAnsi="Calibri" w:cs="Calibri"/>
              </w:rPr>
              <w:t>group</w:t>
            </w:r>
            <w:proofErr w:type="gramEnd"/>
            <w:r w:rsidR="00823661">
              <w:rPr>
                <w:rStyle w:val="eop"/>
                <w:rFonts w:ascii="Calibri" w:hAnsi="Calibri" w:cs="Calibri"/>
              </w:rPr>
              <w:t xml:space="preserve"> and we will continue to do keep receiving feedback, considerations, and </w:t>
            </w:r>
            <w:r w:rsidR="00564CA7">
              <w:rPr>
                <w:rStyle w:val="eop"/>
                <w:rFonts w:ascii="Calibri" w:hAnsi="Calibri" w:cs="Calibri"/>
              </w:rPr>
              <w:t>recommendations</w:t>
            </w:r>
            <w:r w:rsidR="00823661">
              <w:rPr>
                <w:rStyle w:val="eop"/>
                <w:rFonts w:ascii="Calibri" w:hAnsi="Calibri" w:cs="Calibri"/>
              </w:rPr>
              <w:t>.</w:t>
            </w:r>
          </w:p>
          <w:p w14:paraId="59D24227" w14:textId="77777777" w:rsidR="005D2B6A" w:rsidRDefault="005D2B6A" w:rsidP="00CD6BF7">
            <w:pPr>
              <w:rPr>
                <w:rStyle w:val="eop"/>
                <w:rFonts w:ascii="Calibri" w:hAnsi="Calibri" w:cs="Calibri"/>
              </w:rPr>
            </w:pPr>
          </w:p>
          <w:p w14:paraId="3D68E535" w14:textId="3CED8FBC" w:rsidR="00437E1A" w:rsidRDefault="00823661" w:rsidP="00CD6BF7">
            <w:pPr>
              <w:rPr>
                <w:rStyle w:val="eop"/>
                <w:rFonts w:ascii="Calibri" w:hAnsi="Calibri" w:cs="Calibri"/>
              </w:rPr>
            </w:pPr>
            <w:r>
              <w:rPr>
                <w:rStyle w:val="eop"/>
                <w:rFonts w:ascii="Calibri" w:hAnsi="Calibri" w:cs="Calibri"/>
              </w:rPr>
              <w:t>We’re currently working to get data dashboards on the Olympic Connect website</w:t>
            </w:r>
            <w:r w:rsidR="00AA6634">
              <w:rPr>
                <w:rStyle w:val="eop"/>
                <w:rFonts w:ascii="Calibri" w:hAnsi="Calibri" w:cs="Calibri"/>
              </w:rPr>
              <w:t>, on the story and impact section of the website. This will have qualitative and quantitative data and will include the Voices of Olympic Connect campaign.</w:t>
            </w:r>
          </w:p>
          <w:p w14:paraId="4C4F6573" w14:textId="77777777" w:rsidR="007F4D1B" w:rsidRDefault="007F4D1B" w:rsidP="00CD6BF7">
            <w:pPr>
              <w:rPr>
                <w:rStyle w:val="eop"/>
                <w:rFonts w:ascii="Calibri" w:hAnsi="Calibri" w:cs="Calibri"/>
              </w:rPr>
            </w:pPr>
          </w:p>
          <w:p w14:paraId="24C46B05" w14:textId="3FE32FC9" w:rsidR="00AA6634" w:rsidRDefault="00FE4F5C" w:rsidP="00CD6BF7">
            <w:pPr>
              <w:rPr>
                <w:rStyle w:val="eop"/>
                <w:rFonts w:ascii="Calibri" w:hAnsi="Calibri" w:cs="Calibri"/>
              </w:rPr>
            </w:pPr>
            <w:r>
              <w:rPr>
                <w:rStyle w:val="eop"/>
                <w:rFonts w:ascii="Calibri" w:hAnsi="Calibri" w:cs="Calibri"/>
              </w:rPr>
              <w:t xml:space="preserve">Miranda noted that these dashboards are not an evaluation. She compared it to the dashboard of a car – it gives us up to date information and helps us make course corrections, but it’s not intended to be the entirety of data and evaluation. </w:t>
            </w:r>
            <w:proofErr w:type="gramStart"/>
            <w:r>
              <w:rPr>
                <w:rStyle w:val="eop"/>
                <w:rFonts w:ascii="Calibri" w:hAnsi="Calibri" w:cs="Calibri"/>
              </w:rPr>
              <w:t>An</w:t>
            </w:r>
            <w:proofErr w:type="gramEnd"/>
            <w:r>
              <w:rPr>
                <w:rStyle w:val="eop"/>
                <w:rFonts w:ascii="Calibri" w:hAnsi="Calibri" w:cs="Calibri"/>
              </w:rPr>
              <w:t xml:space="preserve"> full evaluation plan is coming soon.</w:t>
            </w:r>
          </w:p>
          <w:p w14:paraId="5CB16D07" w14:textId="77777777" w:rsidR="00FB09F8" w:rsidRDefault="00FB09F8" w:rsidP="00CD6BF7">
            <w:pPr>
              <w:rPr>
                <w:rStyle w:val="eop"/>
                <w:rFonts w:ascii="Calibri" w:hAnsi="Calibri" w:cs="Calibri"/>
              </w:rPr>
            </w:pPr>
          </w:p>
          <w:p w14:paraId="6D93150B" w14:textId="0D1BFC74" w:rsidR="00FB09F8" w:rsidRDefault="00B35783" w:rsidP="00CD6BF7">
            <w:pPr>
              <w:rPr>
                <w:rFonts w:ascii="Calibri" w:hAnsi="Calibri" w:cs="Calibri"/>
              </w:rPr>
            </w:pPr>
            <w:r>
              <w:rPr>
                <w:rStyle w:val="eop"/>
                <w:rFonts w:ascii="Calibri" w:hAnsi="Calibri" w:cs="Calibri"/>
              </w:rPr>
              <w:lastRenderedPageBreak/>
              <w:t xml:space="preserve">Question: </w:t>
            </w:r>
            <w:r w:rsidRPr="00B35783">
              <w:rPr>
                <w:rFonts w:ascii="Calibri" w:hAnsi="Calibri" w:cs="Calibri"/>
              </w:rPr>
              <w:t>Do you know what the stimuli was for th</w:t>
            </w:r>
            <w:r w:rsidR="00D7544A">
              <w:rPr>
                <w:rFonts w:ascii="Calibri" w:hAnsi="Calibri" w:cs="Calibri"/>
              </w:rPr>
              <w:t>e</w:t>
            </w:r>
            <w:r w:rsidRPr="00B35783">
              <w:rPr>
                <w:rFonts w:ascii="Calibri" w:hAnsi="Calibri" w:cs="Calibri"/>
              </w:rPr>
              <w:t xml:space="preserve"> jump in referrals </w:t>
            </w:r>
            <w:r w:rsidR="00D7544A">
              <w:rPr>
                <w:rFonts w:ascii="Calibri" w:hAnsi="Calibri" w:cs="Calibri"/>
              </w:rPr>
              <w:t>as of September</w:t>
            </w:r>
            <w:r w:rsidRPr="00B35783">
              <w:rPr>
                <w:rFonts w:ascii="Calibri" w:hAnsi="Calibri" w:cs="Calibri"/>
              </w:rPr>
              <w:t xml:space="preserve">?  Also, when you count referrals is that a person referred to one resource or as many as the person </w:t>
            </w:r>
            <w:proofErr w:type="gramStart"/>
            <w:r w:rsidRPr="00B35783">
              <w:rPr>
                <w:rFonts w:ascii="Calibri" w:hAnsi="Calibri" w:cs="Calibri"/>
              </w:rPr>
              <w:t>needs?</w:t>
            </w:r>
            <w:proofErr w:type="gramEnd"/>
          </w:p>
          <w:p w14:paraId="613EB85D" w14:textId="77777777" w:rsidR="00B35783" w:rsidRDefault="00B35783" w:rsidP="00CD6BF7"/>
          <w:p w14:paraId="325341B9" w14:textId="112318D3" w:rsidR="00B35783" w:rsidRDefault="00B35783" w:rsidP="00CD6BF7">
            <w:r>
              <w:t xml:space="preserve">Answer: When we’re talking about incoming referrals, this data </w:t>
            </w:r>
            <w:r w:rsidR="00D7544A">
              <w:t xml:space="preserve">the data is </w:t>
            </w:r>
            <w:r w:rsidR="00F56A51">
              <w:t>citing referrals to Olympic Connect</w:t>
            </w:r>
            <w:r w:rsidR="00CA6472">
              <w:t xml:space="preserve">, not to </w:t>
            </w:r>
            <w:r w:rsidR="00F56A51">
              <w:t>specific</w:t>
            </w:r>
            <w:r w:rsidR="00CA6472">
              <w:t xml:space="preserve"> services.</w:t>
            </w:r>
            <w:r w:rsidR="00185EA5">
              <w:t xml:space="preserve"> </w:t>
            </w:r>
            <w:r w:rsidR="006E32B0">
              <w:t xml:space="preserve">Enrollment </w:t>
            </w:r>
            <w:r w:rsidR="00185EA5">
              <w:t>refers to those clients</w:t>
            </w:r>
            <w:r w:rsidR="006E32B0">
              <w:t xml:space="preserve"> enrolled into Olympic </w:t>
            </w:r>
            <w:r w:rsidR="00185EA5">
              <w:t>C</w:t>
            </w:r>
            <w:r w:rsidR="006E32B0">
              <w:t>onnect services</w:t>
            </w:r>
            <w:r w:rsidR="00185EA5">
              <w:t>,</w:t>
            </w:r>
          </w:p>
          <w:p w14:paraId="79188118" w14:textId="77777777" w:rsidR="006E32B0" w:rsidRDefault="006E32B0" w:rsidP="00CD6BF7">
            <w:pPr>
              <w:rPr>
                <w:rStyle w:val="eop"/>
              </w:rPr>
            </w:pPr>
          </w:p>
          <w:p w14:paraId="5F483E9E" w14:textId="77777777" w:rsidR="006E32B0" w:rsidRDefault="00935729" w:rsidP="00CD6BF7">
            <w:pPr>
              <w:rPr>
                <w:rStyle w:val="eop"/>
              </w:rPr>
            </w:pPr>
            <w:r>
              <w:rPr>
                <w:rStyle w:val="eop"/>
              </w:rPr>
              <w:t xml:space="preserve">Question: Is there any </w:t>
            </w:r>
            <w:r w:rsidR="005A4013">
              <w:rPr>
                <w:rStyle w:val="eop"/>
              </w:rPr>
              <w:t xml:space="preserve">indication of </w:t>
            </w:r>
            <w:proofErr w:type="gramStart"/>
            <w:r w:rsidR="005A4013">
              <w:rPr>
                <w:rStyle w:val="eop"/>
              </w:rPr>
              <w:t>if</w:t>
            </w:r>
            <w:proofErr w:type="gramEnd"/>
            <w:r w:rsidR="005A4013">
              <w:rPr>
                <w:rStyle w:val="eop"/>
              </w:rPr>
              <w:t xml:space="preserve"> people’s needs are being met?</w:t>
            </w:r>
          </w:p>
          <w:p w14:paraId="4E02CAE1" w14:textId="77777777" w:rsidR="005A4013" w:rsidRDefault="005A4013" w:rsidP="00CD6BF7">
            <w:pPr>
              <w:rPr>
                <w:rStyle w:val="eop"/>
              </w:rPr>
            </w:pPr>
          </w:p>
          <w:p w14:paraId="656D6494" w14:textId="39AE5CFD" w:rsidR="005A4013" w:rsidRDefault="005A4013" w:rsidP="00CD6BF7">
            <w:pPr>
              <w:rPr>
                <w:rStyle w:val="eop"/>
              </w:rPr>
            </w:pPr>
            <w:r>
              <w:rPr>
                <w:rStyle w:val="eop"/>
              </w:rPr>
              <w:t xml:space="preserve">Answer: </w:t>
            </w:r>
            <w:r w:rsidR="0022778A">
              <w:rPr>
                <w:rStyle w:val="eop"/>
              </w:rPr>
              <w:t>We don’t quite have that yet</w:t>
            </w:r>
            <w:r w:rsidR="00185EA5">
              <w:rPr>
                <w:rStyle w:val="eop"/>
              </w:rPr>
              <w:t>.</w:t>
            </w:r>
            <w:r w:rsidR="0022778A">
              <w:rPr>
                <w:rStyle w:val="eop"/>
              </w:rPr>
              <w:t xml:space="preserve"> </w:t>
            </w:r>
            <w:r w:rsidR="00185EA5">
              <w:rPr>
                <w:rStyle w:val="eop"/>
              </w:rPr>
              <w:t>Since</w:t>
            </w:r>
            <w:r w:rsidR="0022778A">
              <w:rPr>
                <w:rStyle w:val="eop"/>
              </w:rPr>
              <w:t xml:space="preserve"> we’re a rural region we don’t have enough discharge data</w:t>
            </w:r>
            <w:r w:rsidR="0034007D">
              <w:rPr>
                <w:rStyle w:val="eop"/>
              </w:rPr>
              <w:t>.</w:t>
            </w:r>
            <w:r w:rsidR="0022778A">
              <w:rPr>
                <w:rStyle w:val="eop"/>
              </w:rPr>
              <w:t xml:space="preserve"> </w:t>
            </w:r>
            <w:r w:rsidR="0034007D">
              <w:rPr>
                <w:rStyle w:val="eop"/>
              </w:rPr>
              <w:t>We’re currently gathering data</w:t>
            </w:r>
            <w:r w:rsidR="0022778A">
              <w:rPr>
                <w:rStyle w:val="eop"/>
              </w:rPr>
              <w:t xml:space="preserve"> </w:t>
            </w:r>
            <w:r w:rsidR="0034007D">
              <w:rPr>
                <w:rStyle w:val="eop"/>
              </w:rPr>
              <w:t>and have</w:t>
            </w:r>
            <w:r w:rsidR="0022778A">
              <w:rPr>
                <w:rStyle w:val="eop"/>
              </w:rPr>
              <w:t xml:space="preserve"> some data about what needs are being met,</w:t>
            </w:r>
            <w:r w:rsidR="0034007D">
              <w:rPr>
                <w:rStyle w:val="eop"/>
              </w:rPr>
              <w:t xml:space="preserve"> but we currently have too small of a number to provide analysis.</w:t>
            </w:r>
            <w:r w:rsidR="0022778A">
              <w:rPr>
                <w:rStyle w:val="eop"/>
              </w:rPr>
              <w:t xml:space="preserve"> </w:t>
            </w:r>
          </w:p>
          <w:p w14:paraId="2E1D3E46" w14:textId="77777777" w:rsidR="007F25FD" w:rsidRDefault="007F25FD" w:rsidP="00CD6BF7">
            <w:pPr>
              <w:rPr>
                <w:rStyle w:val="eop"/>
              </w:rPr>
            </w:pPr>
          </w:p>
          <w:p w14:paraId="2551F613" w14:textId="0527DCD8" w:rsidR="007F25FD" w:rsidRDefault="008B20BF" w:rsidP="00CD6BF7">
            <w:pPr>
              <w:rPr>
                <w:rStyle w:val="eop"/>
              </w:rPr>
            </w:pPr>
            <w:r>
              <w:rPr>
                <w:rStyle w:val="eop"/>
              </w:rPr>
              <w:t xml:space="preserve">Question: </w:t>
            </w:r>
            <w:r w:rsidR="001E52E9">
              <w:rPr>
                <w:rStyle w:val="eop"/>
              </w:rPr>
              <w:t xml:space="preserve">On </w:t>
            </w:r>
            <w:r w:rsidR="00165F08">
              <w:rPr>
                <w:rStyle w:val="eop"/>
              </w:rPr>
              <w:t>S</w:t>
            </w:r>
            <w:r w:rsidR="001E52E9">
              <w:rPr>
                <w:rStyle w:val="eop"/>
              </w:rPr>
              <w:t xml:space="preserve">lide 25 you talked about Medicaid recipients and </w:t>
            </w:r>
            <w:proofErr w:type="gramStart"/>
            <w:r w:rsidR="001E52E9">
              <w:rPr>
                <w:rStyle w:val="eop"/>
              </w:rPr>
              <w:t>eligi</w:t>
            </w:r>
            <w:r w:rsidR="00165F08">
              <w:rPr>
                <w:rStyle w:val="eop"/>
              </w:rPr>
              <w:t>bi</w:t>
            </w:r>
            <w:r w:rsidR="001E52E9">
              <w:rPr>
                <w:rStyle w:val="eop"/>
              </w:rPr>
              <w:t>lity</w:t>
            </w:r>
            <w:proofErr w:type="gramEnd"/>
            <w:r w:rsidR="001E52E9">
              <w:rPr>
                <w:rStyle w:val="eop"/>
              </w:rPr>
              <w:t xml:space="preserve"> and</w:t>
            </w:r>
            <w:r w:rsidR="00165F08">
              <w:rPr>
                <w:rStyle w:val="eop"/>
              </w:rPr>
              <w:t xml:space="preserve"> you mentioned</w:t>
            </w:r>
            <w:r w:rsidR="001E52E9">
              <w:rPr>
                <w:rStyle w:val="eop"/>
              </w:rPr>
              <w:t xml:space="preserve"> you’re moving into </w:t>
            </w:r>
            <w:proofErr w:type="spellStart"/>
            <w:r w:rsidR="00165F08">
              <w:rPr>
                <w:rStyle w:val="eop"/>
              </w:rPr>
              <w:t>P</w:t>
            </w:r>
            <w:r w:rsidR="001E52E9">
              <w:rPr>
                <w:rStyle w:val="eop"/>
              </w:rPr>
              <w:t>rovider</w:t>
            </w:r>
            <w:r w:rsidR="00165F08">
              <w:rPr>
                <w:rStyle w:val="eop"/>
              </w:rPr>
              <w:t>O</w:t>
            </w:r>
            <w:r w:rsidR="001E52E9">
              <w:rPr>
                <w:rStyle w:val="eop"/>
              </w:rPr>
              <w:t>ne</w:t>
            </w:r>
            <w:proofErr w:type="spellEnd"/>
            <w:r w:rsidR="001E52E9">
              <w:rPr>
                <w:rStyle w:val="eop"/>
              </w:rPr>
              <w:t xml:space="preserve"> access</w:t>
            </w:r>
            <w:r w:rsidR="00165F08">
              <w:rPr>
                <w:rStyle w:val="eop"/>
              </w:rPr>
              <w:t>.</w:t>
            </w:r>
            <w:r w:rsidR="001E52E9">
              <w:rPr>
                <w:rStyle w:val="eop"/>
              </w:rPr>
              <w:t xml:space="preserve"> In 2026, quite a lot of Medicaid recipients will be taken off their plan, there will be complications getting back on,</w:t>
            </w:r>
            <w:r w:rsidR="008E6A40">
              <w:rPr>
                <w:rStyle w:val="eop"/>
              </w:rPr>
              <w:t xml:space="preserve"> and</w:t>
            </w:r>
            <w:r w:rsidR="001E52E9">
              <w:rPr>
                <w:rStyle w:val="eop"/>
              </w:rPr>
              <w:t xml:space="preserve"> I’m curious how we or the hub may have built in ability to </w:t>
            </w:r>
            <w:proofErr w:type="spellStart"/>
            <w:r w:rsidR="001E52E9">
              <w:rPr>
                <w:rStyle w:val="eop"/>
              </w:rPr>
              <w:t>reaccess</w:t>
            </w:r>
            <w:proofErr w:type="spellEnd"/>
            <w:r w:rsidR="001E52E9">
              <w:rPr>
                <w:rStyle w:val="eop"/>
              </w:rPr>
              <w:t xml:space="preserve"> their benefits. </w:t>
            </w:r>
            <w:r w:rsidR="008E6A40">
              <w:rPr>
                <w:rStyle w:val="eop"/>
              </w:rPr>
              <w:t xml:space="preserve">The beginning days of the ACA </w:t>
            </w:r>
            <w:r w:rsidR="00931F96">
              <w:rPr>
                <w:rStyle w:val="eop"/>
              </w:rPr>
              <w:t xml:space="preserve">was a big push. </w:t>
            </w:r>
            <w:r w:rsidR="008E6A40">
              <w:rPr>
                <w:rStyle w:val="eop"/>
              </w:rPr>
              <w:t>The n</w:t>
            </w:r>
            <w:r w:rsidR="00931F96">
              <w:rPr>
                <w:rStyle w:val="eop"/>
              </w:rPr>
              <w:t>eed for health insurance is going to be huge</w:t>
            </w:r>
            <w:r w:rsidR="008E6A40">
              <w:rPr>
                <w:rStyle w:val="eop"/>
              </w:rPr>
              <w:t>.</w:t>
            </w:r>
          </w:p>
          <w:p w14:paraId="1D3006FC" w14:textId="77777777" w:rsidR="00931F96" w:rsidRDefault="00931F96" w:rsidP="00CD6BF7">
            <w:pPr>
              <w:rPr>
                <w:rStyle w:val="eop"/>
              </w:rPr>
            </w:pPr>
          </w:p>
          <w:p w14:paraId="3184C3EA" w14:textId="5CC76F7B" w:rsidR="00931F96" w:rsidRPr="00B35783" w:rsidRDefault="00C67886" w:rsidP="00CD6BF7">
            <w:pPr>
              <w:rPr>
                <w:rStyle w:val="eop"/>
              </w:rPr>
            </w:pPr>
            <w:r>
              <w:rPr>
                <w:rStyle w:val="eop"/>
              </w:rPr>
              <w:t xml:space="preserve">Answer: We have some staff members who are </w:t>
            </w:r>
            <w:r>
              <w:rPr>
                <w:rStyle w:val="eop"/>
              </w:rPr>
              <w:lastRenderedPageBreak/>
              <w:t xml:space="preserve">experienced in this, </w:t>
            </w:r>
            <w:r w:rsidR="00564CA7">
              <w:rPr>
                <w:rStyle w:val="eop"/>
              </w:rPr>
              <w:t xml:space="preserve">with </w:t>
            </w:r>
            <w:r w:rsidR="00CD4009">
              <w:rPr>
                <w:rStyle w:val="eop"/>
              </w:rPr>
              <w:t xml:space="preserve">some </w:t>
            </w:r>
            <w:r w:rsidR="008F5B1E">
              <w:rPr>
                <w:rStyle w:val="eop"/>
              </w:rPr>
              <w:t>partners,</w:t>
            </w:r>
            <w:r w:rsidR="00CD4009">
              <w:rPr>
                <w:rStyle w:val="eop"/>
              </w:rPr>
              <w:t xml:space="preserve"> part of their work is to get people enrolled</w:t>
            </w:r>
            <w:r w:rsidR="008F5B1E">
              <w:rPr>
                <w:rStyle w:val="eop"/>
              </w:rPr>
              <w:t xml:space="preserve"> in health care plans. We’re</w:t>
            </w:r>
            <w:r w:rsidR="00CD4009">
              <w:rPr>
                <w:rStyle w:val="eop"/>
              </w:rPr>
              <w:t xml:space="preserve"> recognizing we need to do more training for </w:t>
            </w:r>
            <w:r w:rsidR="008F5B1E">
              <w:rPr>
                <w:rStyle w:val="eop"/>
              </w:rPr>
              <w:t xml:space="preserve">our </w:t>
            </w:r>
            <w:r w:rsidR="00CD4009">
              <w:rPr>
                <w:rStyle w:val="eop"/>
              </w:rPr>
              <w:t>CBWs</w:t>
            </w:r>
            <w:r w:rsidR="008F5B1E">
              <w:rPr>
                <w:rStyle w:val="eop"/>
              </w:rPr>
              <w:t>.</w:t>
            </w:r>
            <w:r w:rsidR="00CD4009">
              <w:rPr>
                <w:rStyle w:val="eop"/>
              </w:rPr>
              <w:t xml:space="preserve"> Yvonne just hosted</w:t>
            </w:r>
            <w:r w:rsidR="00564CA7">
              <w:rPr>
                <w:rStyle w:val="eop"/>
              </w:rPr>
              <w:t xml:space="preserve"> a</w:t>
            </w:r>
            <w:r w:rsidR="00CD4009">
              <w:rPr>
                <w:rStyle w:val="eop"/>
              </w:rPr>
              <w:t xml:space="preserve"> team from PCHS helping clients get connected to</w:t>
            </w:r>
            <w:r w:rsidR="00564CA7">
              <w:rPr>
                <w:rStyle w:val="eop"/>
              </w:rPr>
              <w:t xml:space="preserve"> Medicare. </w:t>
            </w:r>
          </w:p>
        </w:tc>
        <w:tc>
          <w:tcPr>
            <w:tcW w:w="3157" w:type="dxa"/>
          </w:tcPr>
          <w:p w14:paraId="4D5CA945" w14:textId="77777777" w:rsidR="00E911D5" w:rsidRPr="008943E0" w:rsidRDefault="00E911D5" w:rsidP="00274BD6">
            <w:pPr>
              <w:rPr>
                <w:rStyle w:val="normaltextrun"/>
                <w:rFonts w:ascii="Calibri" w:hAnsi="Calibri" w:cs="Calibri"/>
              </w:rPr>
            </w:pPr>
          </w:p>
        </w:tc>
      </w:tr>
      <w:tr w:rsidR="0053592C" w14:paraId="2C6A7D9E" w14:textId="77777777" w:rsidTr="3EB3B53B">
        <w:tc>
          <w:tcPr>
            <w:tcW w:w="1453" w:type="dxa"/>
          </w:tcPr>
          <w:p w14:paraId="64D8ED4B" w14:textId="5C7834F1" w:rsidR="00CD6BF7" w:rsidRDefault="00B8306A" w:rsidP="00274BD6">
            <w:pPr>
              <w:rPr>
                <w:rStyle w:val="eop"/>
                <w:rFonts w:ascii="Calibri" w:hAnsi="Calibri" w:cs="Calibri"/>
              </w:rPr>
            </w:pPr>
            <w:r>
              <w:rPr>
                <w:rStyle w:val="eop"/>
                <w:rFonts w:ascii="Calibri" w:hAnsi="Calibri" w:cs="Calibri"/>
              </w:rPr>
              <w:lastRenderedPageBreak/>
              <w:t>Heidi Anderson</w:t>
            </w:r>
          </w:p>
        </w:tc>
        <w:tc>
          <w:tcPr>
            <w:tcW w:w="2602" w:type="dxa"/>
          </w:tcPr>
          <w:p w14:paraId="71144E47" w14:textId="73BA17E3" w:rsidR="00CD6BF7" w:rsidRDefault="00B8306A" w:rsidP="00597400">
            <w:pPr>
              <w:rPr>
                <w:rFonts w:cstheme="minorHAnsi"/>
              </w:rPr>
            </w:pPr>
            <w:r>
              <w:rPr>
                <w:rFonts w:cstheme="minorHAnsi"/>
              </w:rPr>
              <w:t>Good of the Order</w:t>
            </w:r>
          </w:p>
        </w:tc>
        <w:tc>
          <w:tcPr>
            <w:tcW w:w="2994" w:type="dxa"/>
          </w:tcPr>
          <w:p w14:paraId="330BF98C" w14:textId="77777777" w:rsidR="00CD6BF7" w:rsidRPr="00CD6BF7" w:rsidRDefault="00CD6BF7" w:rsidP="00CD6BF7">
            <w:pPr>
              <w:rPr>
                <w:rStyle w:val="eop"/>
                <w:rFonts w:ascii="Calibri" w:hAnsi="Calibri" w:cs="Calibri"/>
              </w:rPr>
            </w:pPr>
          </w:p>
        </w:tc>
        <w:tc>
          <w:tcPr>
            <w:tcW w:w="3157" w:type="dxa"/>
          </w:tcPr>
          <w:p w14:paraId="6D713E28" w14:textId="77777777" w:rsidR="00CD6BF7" w:rsidRPr="008943E0" w:rsidRDefault="00CD6BF7" w:rsidP="00274BD6">
            <w:pPr>
              <w:rPr>
                <w:rStyle w:val="normaltextrun"/>
                <w:rFonts w:ascii="Calibri" w:hAnsi="Calibri" w:cs="Calibri"/>
              </w:rPr>
            </w:pPr>
          </w:p>
        </w:tc>
      </w:tr>
      <w:tr w:rsidR="0053592C" w14:paraId="295D1A1B" w14:textId="77777777" w:rsidTr="3EB3B53B">
        <w:tc>
          <w:tcPr>
            <w:tcW w:w="1453" w:type="dxa"/>
          </w:tcPr>
          <w:p w14:paraId="76AC8309" w14:textId="136D53C4" w:rsidR="000C17F6" w:rsidRDefault="000C17F6" w:rsidP="00274BD6">
            <w:pPr>
              <w:rPr>
                <w:rStyle w:val="eop"/>
                <w:rFonts w:ascii="Calibri" w:hAnsi="Calibri" w:cs="Calibri"/>
              </w:rPr>
            </w:pPr>
            <w:r>
              <w:rPr>
                <w:rStyle w:val="eop"/>
                <w:rFonts w:ascii="Calibri" w:hAnsi="Calibri" w:cs="Calibri"/>
              </w:rPr>
              <w:t>Celeste Schoenthaler</w:t>
            </w:r>
          </w:p>
        </w:tc>
        <w:tc>
          <w:tcPr>
            <w:tcW w:w="2602" w:type="dxa"/>
          </w:tcPr>
          <w:p w14:paraId="562FDAE6" w14:textId="77777777" w:rsidR="001B2136" w:rsidRPr="00831310" w:rsidRDefault="001B2136" w:rsidP="001B2136">
            <w:pPr>
              <w:rPr>
                <w:rFonts w:cstheme="minorHAnsi"/>
              </w:rPr>
            </w:pPr>
            <w:r w:rsidRPr="00831310">
              <w:rPr>
                <w:rFonts w:cstheme="minorHAnsi"/>
              </w:rPr>
              <w:t xml:space="preserve">Upcoming meeting </w:t>
            </w:r>
            <w:r>
              <w:rPr>
                <w:rFonts w:cstheme="minorHAnsi"/>
              </w:rPr>
              <w:t xml:space="preserve">&amp; </w:t>
            </w:r>
            <w:r w:rsidRPr="00831310">
              <w:rPr>
                <w:rFonts w:cstheme="minorHAnsi"/>
              </w:rPr>
              <w:t xml:space="preserve">adjourn: </w:t>
            </w:r>
          </w:p>
          <w:p w14:paraId="532BD6B2" w14:textId="39FEA08A" w:rsidR="000C17F6" w:rsidRPr="001B2136" w:rsidRDefault="001B2136" w:rsidP="001B2136">
            <w:pPr>
              <w:pStyle w:val="ListParagraph"/>
              <w:numPr>
                <w:ilvl w:val="0"/>
                <w:numId w:val="22"/>
              </w:numPr>
              <w:rPr>
                <w:rFonts w:cstheme="minorHAnsi"/>
              </w:rPr>
            </w:pPr>
            <w:r w:rsidRPr="001B2136">
              <w:rPr>
                <w:rFonts w:cstheme="minorHAnsi"/>
              </w:rPr>
              <w:t>January 12, 1-3 at 7 Cedars with optional networking lunch</w:t>
            </w:r>
          </w:p>
        </w:tc>
        <w:tc>
          <w:tcPr>
            <w:tcW w:w="2994" w:type="dxa"/>
          </w:tcPr>
          <w:p w14:paraId="53D85031" w14:textId="2B76198F" w:rsidR="000C17F6" w:rsidRPr="00CD6BF7" w:rsidRDefault="00303B54" w:rsidP="00CD6BF7">
            <w:pPr>
              <w:rPr>
                <w:rStyle w:val="eop"/>
                <w:rFonts w:ascii="Calibri" w:hAnsi="Calibri" w:cs="Calibri"/>
              </w:rPr>
            </w:pPr>
            <w:r>
              <w:rPr>
                <w:rStyle w:val="eop"/>
                <w:rFonts w:ascii="Calibri" w:hAnsi="Calibri" w:cs="Calibri"/>
              </w:rPr>
              <w:t>Adjourn 2:55</w:t>
            </w:r>
          </w:p>
        </w:tc>
        <w:tc>
          <w:tcPr>
            <w:tcW w:w="3157" w:type="dxa"/>
          </w:tcPr>
          <w:p w14:paraId="2C89465D" w14:textId="77777777" w:rsidR="000C17F6" w:rsidRPr="008943E0" w:rsidRDefault="000C17F6" w:rsidP="00274BD6">
            <w:pPr>
              <w:rPr>
                <w:rStyle w:val="normaltextrun"/>
                <w:rFonts w:ascii="Calibri" w:hAnsi="Calibri" w:cs="Calibri"/>
              </w:rPr>
            </w:pPr>
          </w:p>
        </w:tc>
      </w:tr>
    </w:tbl>
    <w:p w14:paraId="1B29C88F" w14:textId="4834B5E4" w:rsidR="001303E9" w:rsidRPr="00AD0394" w:rsidRDefault="001303E9" w:rsidP="5AB8F898">
      <w:pPr>
        <w:rPr>
          <w:rFonts w:ascii="Georgia" w:hAnsi="Georgia"/>
        </w:rPr>
      </w:pPr>
    </w:p>
    <w:sectPr w:rsidR="001303E9" w:rsidRPr="00AD0394" w:rsidSect="00E934EF">
      <w:footerReference w:type="default" r:id="rId8"/>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1DA1" w14:textId="77777777" w:rsidR="002405E2" w:rsidRDefault="002405E2" w:rsidP="006E7D11">
      <w:pPr>
        <w:spacing w:after="0" w:line="240" w:lineRule="auto"/>
      </w:pPr>
      <w:r>
        <w:separator/>
      </w:r>
    </w:p>
  </w:endnote>
  <w:endnote w:type="continuationSeparator" w:id="0">
    <w:p w14:paraId="551B5CBC" w14:textId="77777777" w:rsidR="002405E2" w:rsidRDefault="002405E2" w:rsidP="006E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08DA" w14:textId="4176EE42" w:rsidR="006E7D11" w:rsidRPr="006E7D11" w:rsidRDefault="001B2136" w:rsidP="006E7D11">
    <w:pPr>
      <w:pStyle w:val="Footer"/>
      <w:jc w:val="right"/>
      <w:rPr>
        <w:rFonts w:ascii="Georgia" w:hAnsi="Georgia"/>
      </w:rPr>
    </w:pPr>
    <w:r>
      <w:rPr>
        <w:rFonts w:ascii="Georgia" w:hAnsi="Georgia"/>
      </w:rPr>
      <w:t>November 10,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51AC" w14:textId="77777777" w:rsidR="002405E2" w:rsidRDefault="002405E2" w:rsidP="006E7D11">
      <w:pPr>
        <w:spacing w:after="0" w:line="240" w:lineRule="auto"/>
      </w:pPr>
      <w:r>
        <w:separator/>
      </w:r>
    </w:p>
  </w:footnote>
  <w:footnote w:type="continuationSeparator" w:id="0">
    <w:p w14:paraId="6E04A1BC" w14:textId="77777777" w:rsidR="002405E2" w:rsidRDefault="002405E2" w:rsidP="006E7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2BE"/>
    <w:multiLevelType w:val="multilevel"/>
    <w:tmpl w:val="CA28D8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5F0604"/>
    <w:multiLevelType w:val="hybridMultilevel"/>
    <w:tmpl w:val="EE84EBB0"/>
    <w:lvl w:ilvl="0" w:tplc="21507BD4">
      <w:numFmt w:val="bullet"/>
      <w:lvlText w:val="-"/>
      <w:lvlJc w:val="left"/>
      <w:pPr>
        <w:ind w:left="410" w:hanging="360"/>
      </w:pPr>
      <w:rPr>
        <w:rFonts w:ascii="Calibri" w:eastAsiaTheme="minorHAnsi" w:hAnsi="Calibri" w:cs="Calibri" w:hint="default"/>
        <w:color w:val="auto"/>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050B2345"/>
    <w:multiLevelType w:val="hybridMultilevel"/>
    <w:tmpl w:val="969A1790"/>
    <w:lvl w:ilvl="0" w:tplc="EA06778C">
      <w:start w:val="6"/>
      <w:numFmt w:val="decimal"/>
      <w:lvlText w:val="%1."/>
      <w:lvlJc w:val="left"/>
      <w:pPr>
        <w:tabs>
          <w:tab w:val="num" w:pos="720"/>
        </w:tabs>
        <w:ind w:left="720" w:hanging="360"/>
      </w:pPr>
    </w:lvl>
    <w:lvl w:ilvl="1" w:tplc="DB061FB2">
      <w:start w:val="1"/>
      <w:numFmt w:val="decimal"/>
      <w:lvlText w:val="%2."/>
      <w:lvlJc w:val="left"/>
      <w:pPr>
        <w:tabs>
          <w:tab w:val="num" w:pos="1440"/>
        </w:tabs>
        <w:ind w:left="1440" w:hanging="360"/>
      </w:pPr>
    </w:lvl>
    <w:lvl w:ilvl="2" w:tplc="5EE4A564">
      <w:start w:val="1"/>
      <w:numFmt w:val="decimal"/>
      <w:lvlText w:val="%3."/>
      <w:lvlJc w:val="left"/>
      <w:pPr>
        <w:tabs>
          <w:tab w:val="num" w:pos="2160"/>
        </w:tabs>
        <w:ind w:left="2160" w:hanging="360"/>
      </w:pPr>
    </w:lvl>
    <w:lvl w:ilvl="3" w:tplc="92A67344">
      <w:start w:val="1"/>
      <w:numFmt w:val="decimal"/>
      <w:lvlText w:val="%4."/>
      <w:lvlJc w:val="left"/>
      <w:pPr>
        <w:tabs>
          <w:tab w:val="num" w:pos="2880"/>
        </w:tabs>
        <w:ind w:left="2880" w:hanging="360"/>
      </w:pPr>
    </w:lvl>
    <w:lvl w:ilvl="4" w:tplc="8C20275A">
      <w:start w:val="1"/>
      <w:numFmt w:val="decimal"/>
      <w:lvlText w:val="%5."/>
      <w:lvlJc w:val="left"/>
      <w:pPr>
        <w:tabs>
          <w:tab w:val="num" w:pos="3600"/>
        </w:tabs>
        <w:ind w:left="3600" w:hanging="360"/>
      </w:pPr>
    </w:lvl>
    <w:lvl w:ilvl="5" w:tplc="0552562C">
      <w:start w:val="1"/>
      <w:numFmt w:val="decimal"/>
      <w:lvlText w:val="%6."/>
      <w:lvlJc w:val="left"/>
      <w:pPr>
        <w:tabs>
          <w:tab w:val="num" w:pos="4320"/>
        </w:tabs>
        <w:ind w:left="4320" w:hanging="360"/>
      </w:pPr>
    </w:lvl>
    <w:lvl w:ilvl="6" w:tplc="53B6F7E2">
      <w:start w:val="1"/>
      <w:numFmt w:val="decimal"/>
      <w:lvlText w:val="%7."/>
      <w:lvlJc w:val="left"/>
      <w:pPr>
        <w:tabs>
          <w:tab w:val="num" w:pos="5040"/>
        </w:tabs>
        <w:ind w:left="5040" w:hanging="360"/>
      </w:pPr>
    </w:lvl>
    <w:lvl w:ilvl="7" w:tplc="5EE4D51E">
      <w:start w:val="1"/>
      <w:numFmt w:val="decimal"/>
      <w:lvlText w:val="%8."/>
      <w:lvlJc w:val="left"/>
      <w:pPr>
        <w:tabs>
          <w:tab w:val="num" w:pos="5760"/>
        </w:tabs>
        <w:ind w:left="5760" w:hanging="360"/>
      </w:pPr>
    </w:lvl>
    <w:lvl w:ilvl="8" w:tplc="73D4FAF4">
      <w:start w:val="1"/>
      <w:numFmt w:val="decimal"/>
      <w:lvlText w:val="%9."/>
      <w:lvlJc w:val="left"/>
      <w:pPr>
        <w:tabs>
          <w:tab w:val="num" w:pos="6480"/>
        </w:tabs>
        <w:ind w:left="6480" w:hanging="360"/>
      </w:pPr>
    </w:lvl>
  </w:abstractNum>
  <w:abstractNum w:abstractNumId="3" w15:restartNumberingAfterBreak="0">
    <w:nsid w:val="091B79DA"/>
    <w:multiLevelType w:val="multilevel"/>
    <w:tmpl w:val="F5427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EF0B2A"/>
    <w:multiLevelType w:val="multilevel"/>
    <w:tmpl w:val="F43AD5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223E20"/>
    <w:multiLevelType w:val="multilevel"/>
    <w:tmpl w:val="07105FA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F96315"/>
    <w:multiLevelType w:val="hybridMultilevel"/>
    <w:tmpl w:val="BD60B8D2"/>
    <w:lvl w:ilvl="0" w:tplc="FB629288">
      <w:start w:val="1"/>
      <w:numFmt w:val="bullet"/>
      <w:lvlText w:val=""/>
      <w:lvlJc w:val="left"/>
      <w:pPr>
        <w:ind w:left="720" w:hanging="360"/>
      </w:pPr>
      <w:rPr>
        <w:rFonts w:ascii="Symbol" w:hAnsi="Symbol" w:hint="default"/>
      </w:rPr>
    </w:lvl>
    <w:lvl w:ilvl="1" w:tplc="F7FE50EE">
      <w:start w:val="1"/>
      <w:numFmt w:val="bullet"/>
      <w:lvlText w:val="o"/>
      <w:lvlJc w:val="left"/>
      <w:pPr>
        <w:ind w:left="1440" w:hanging="360"/>
      </w:pPr>
      <w:rPr>
        <w:rFonts w:ascii="Courier New" w:hAnsi="Courier New" w:hint="default"/>
      </w:rPr>
    </w:lvl>
    <w:lvl w:ilvl="2" w:tplc="2E52725C">
      <w:start w:val="1"/>
      <w:numFmt w:val="bullet"/>
      <w:lvlText w:val=""/>
      <w:lvlJc w:val="left"/>
      <w:pPr>
        <w:ind w:left="2160" w:hanging="360"/>
      </w:pPr>
      <w:rPr>
        <w:rFonts w:ascii="Wingdings" w:hAnsi="Wingdings" w:hint="default"/>
      </w:rPr>
    </w:lvl>
    <w:lvl w:ilvl="3" w:tplc="A3CA1056">
      <w:start w:val="1"/>
      <w:numFmt w:val="bullet"/>
      <w:lvlText w:val=""/>
      <w:lvlJc w:val="left"/>
      <w:pPr>
        <w:ind w:left="2880" w:hanging="360"/>
      </w:pPr>
      <w:rPr>
        <w:rFonts w:ascii="Symbol" w:hAnsi="Symbol" w:hint="default"/>
      </w:rPr>
    </w:lvl>
    <w:lvl w:ilvl="4" w:tplc="FEB4F230">
      <w:start w:val="1"/>
      <w:numFmt w:val="bullet"/>
      <w:lvlText w:val="o"/>
      <w:lvlJc w:val="left"/>
      <w:pPr>
        <w:ind w:left="3600" w:hanging="360"/>
      </w:pPr>
      <w:rPr>
        <w:rFonts w:ascii="Courier New" w:hAnsi="Courier New" w:hint="default"/>
      </w:rPr>
    </w:lvl>
    <w:lvl w:ilvl="5" w:tplc="E618BF6C">
      <w:start w:val="1"/>
      <w:numFmt w:val="bullet"/>
      <w:lvlText w:val=""/>
      <w:lvlJc w:val="left"/>
      <w:pPr>
        <w:ind w:left="4320" w:hanging="360"/>
      </w:pPr>
      <w:rPr>
        <w:rFonts w:ascii="Wingdings" w:hAnsi="Wingdings" w:hint="default"/>
      </w:rPr>
    </w:lvl>
    <w:lvl w:ilvl="6" w:tplc="1C44DAC6">
      <w:start w:val="1"/>
      <w:numFmt w:val="bullet"/>
      <w:lvlText w:val=""/>
      <w:lvlJc w:val="left"/>
      <w:pPr>
        <w:ind w:left="5040" w:hanging="360"/>
      </w:pPr>
      <w:rPr>
        <w:rFonts w:ascii="Symbol" w:hAnsi="Symbol" w:hint="default"/>
      </w:rPr>
    </w:lvl>
    <w:lvl w:ilvl="7" w:tplc="6A6C2E58">
      <w:start w:val="1"/>
      <w:numFmt w:val="bullet"/>
      <w:lvlText w:val="o"/>
      <w:lvlJc w:val="left"/>
      <w:pPr>
        <w:ind w:left="5760" w:hanging="360"/>
      </w:pPr>
      <w:rPr>
        <w:rFonts w:ascii="Courier New" w:hAnsi="Courier New" w:hint="default"/>
      </w:rPr>
    </w:lvl>
    <w:lvl w:ilvl="8" w:tplc="2C2604E0">
      <w:start w:val="1"/>
      <w:numFmt w:val="bullet"/>
      <w:lvlText w:val=""/>
      <w:lvlJc w:val="left"/>
      <w:pPr>
        <w:ind w:left="6480" w:hanging="360"/>
      </w:pPr>
      <w:rPr>
        <w:rFonts w:ascii="Wingdings" w:hAnsi="Wingdings" w:hint="default"/>
      </w:rPr>
    </w:lvl>
  </w:abstractNum>
  <w:abstractNum w:abstractNumId="7" w15:restartNumberingAfterBreak="0">
    <w:nsid w:val="14C34211"/>
    <w:multiLevelType w:val="hybridMultilevel"/>
    <w:tmpl w:val="0056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E434C"/>
    <w:multiLevelType w:val="hybridMultilevel"/>
    <w:tmpl w:val="EA5A4406"/>
    <w:lvl w:ilvl="0" w:tplc="04E2AF26">
      <w:start w:val="1"/>
      <w:numFmt w:val="decimal"/>
      <w:lvlText w:val="%1."/>
      <w:lvlJc w:val="left"/>
      <w:pPr>
        <w:ind w:left="720" w:hanging="360"/>
      </w:pPr>
    </w:lvl>
    <w:lvl w:ilvl="1" w:tplc="BCE63FFA">
      <w:start w:val="1"/>
      <w:numFmt w:val="lowerLetter"/>
      <w:lvlText w:val="%2."/>
      <w:lvlJc w:val="left"/>
      <w:pPr>
        <w:ind w:left="1440" w:hanging="360"/>
      </w:pPr>
    </w:lvl>
    <w:lvl w:ilvl="2" w:tplc="C0E47394">
      <w:start w:val="1"/>
      <w:numFmt w:val="lowerRoman"/>
      <w:lvlText w:val="%3."/>
      <w:lvlJc w:val="right"/>
      <w:pPr>
        <w:ind w:left="2160" w:hanging="180"/>
      </w:pPr>
    </w:lvl>
    <w:lvl w:ilvl="3" w:tplc="7E7AB1EE">
      <w:start w:val="1"/>
      <w:numFmt w:val="decimal"/>
      <w:lvlText w:val="%4."/>
      <w:lvlJc w:val="left"/>
      <w:pPr>
        <w:ind w:left="2880" w:hanging="360"/>
      </w:pPr>
    </w:lvl>
    <w:lvl w:ilvl="4" w:tplc="87820DE2">
      <w:start w:val="1"/>
      <w:numFmt w:val="lowerLetter"/>
      <w:lvlText w:val="%5."/>
      <w:lvlJc w:val="left"/>
      <w:pPr>
        <w:ind w:left="3600" w:hanging="360"/>
      </w:pPr>
    </w:lvl>
    <w:lvl w:ilvl="5" w:tplc="08363EF2">
      <w:start w:val="1"/>
      <w:numFmt w:val="lowerRoman"/>
      <w:lvlText w:val="%6."/>
      <w:lvlJc w:val="right"/>
      <w:pPr>
        <w:ind w:left="4320" w:hanging="180"/>
      </w:pPr>
    </w:lvl>
    <w:lvl w:ilvl="6" w:tplc="5374EC24">
      <w:start w:val="1"/>
      <w:numFmt w:val="decimal"/>
      <w:lvlText w:val="%7."/>
      <w:lvlJc w:val="left"/>
      <w:pPr>
        <w:ind w:left="5040" w:hanging="360"/>
      </w:pPr>
    </w:lvl>
    <w:lvl w:ilvl="7" w:tplc="E4EE0B2C">
      <w:start w:val="1"/>
      <w:numFmt w:val="lowerLetter"/>
      <w:lvlText w:val="%8."/>
      <w:lvlJc w:val="left"/>
      <w:pPr>
        <w:ind w:left="5760" w:hanging="360"/>
      </w:pPr>
    </w:lvl>
    <w:lvl w:ilvl="8" w:tplc="0CD80730">
      <w:start w:val="1"/>
      <w:numFmt w:val="lowerRoman"/>
      <w:lvlText w:val="%9."/>
      <w:lvlJc w:val="right"/>
      <w:pPr>
        <w:ind w:left="6480" w:hanging="180"/>
      </w:pPr>
    </w:lvl>
  </w:abstractNum>
  <w:abstractNum w:abstractNumId="9" w15:restartNumberingAfterBreak="0">
    <w:nsid w:val="1B386F2E"/>
    <w:multiLevelType w:val="hybridMultilevel"/>
    <w:tmpl w:val="A0EC2D56"/>
    <w:lvl w:ilvl="0" w:tplc="4E0A64A6">
      <w:start w:val="1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253BB"/>
    <w:multiLevelType w:val="multilevel"/>
    <w:tmpl w:val="CA20B4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A871B5"/>
    <w:multiLevelType w:val="hybridMultilevel"/>
    <w:tmpl w:val="D7FEB580"/>
    <w:lvl w:ilvl="0" w:tplc="7BD415F8">
      <w:start w:val="1"/>
      <w:numFmt w:val="bullet"/>
      <w:lvlText w:val=""/>
      <w:lvlJc w:val="left"/>
      <w:pPr>
        <w:ind w:left="720" w:hanging="360"/>
      </w:pPr>
      <w:rPr>
        <w:rFonts w:ascii="Symbol" w:hAnsi="Symbol" w:hint="default"/>
      </w:rPr>
    </w:lvl>
    <w:lvl w:ilvl="1" w:tplc="0AE421F4">
      <w:start w:val="1"/>
      <w:numFmt w:val="bullet"/>
      <w:lvlText w:val="o"/>
      <w:lvlJc w:val="left"/>
      <w:pPr>
        <w:ind w:left="1440" w:hanging="360"/>
      </w:pPr>
      <w:rPr>
        <w:rFonts w:ascii="Courier New" w:hAnsi="Courier New" w:hint="default"/>
      </w:rPr>
    </w:lvl>
    <w:lvl w:ilvl="2" w:tplc="E6A00CEA">
      <w:start w:val="1"/>
      <w:numFmt w:val="bullet"/>
      <w:lvlText w:val=""/>
      <w:lvlJc w:val="left"/>
      <w:pPr>
        <w:ind w:left="2160" w:hanging="360"/>
      </w:pPr>
      <w:rPr>
        <w:rFonts w:ascii="Wingdings" w:hAnsi="Wingdings" w:hint="default"/>
      </w:rPr>
    </w:lvl>
    <w:lvl w:ilvl="3" w:tplc="CB46DAD2">
      <w:start w:val="1"/>
      <w:numFmt w:val="bullet"/>
      <w:lvlText w:val=""/>
      <w:lvlJc w:val="left"/>
      <w:pPr>
        <w:ind w:left="2880" w:hanging="360"/>
      </w:pPr>
      <w:rPr>
        <w:rFonts w:ascii="Symbol" w:hAnsi="Symbol" w:hint="default"/>
      </w:rPr>
    </w:lvl>
    <w:lvl w:ilvl="4" w:tplc="2758AA66">
      <w:start w:val="1"/>
      <w:numFmt w:val="bullet"/>
      <w:lvlText w:val="o"/>
      <w:lvlJc w:val="left"/>
      <w:pPr>
        <w:ind w:left="3600" w:hanging="360"/>
      </w:pPr>
      <w:rPr>
        <w:rFonts w:ascii="Courier New" w:hAnsi="Courier New" w:hint="default"/>
      </w:rPr>
    </w:lvl>
    <w:lvl w:ilvl="5" w:tplc="A52E539C">
      <w:start w:val="1"/>
      <w:numFmt w:val="bullet"/>
      <w:lvlText w:val=""/>
      <w:lvlJc w:val="left"/>
      <w:pPr>
        <w:ind w:left="4320" w:hanging="360"/>
      </w:pPr>
      <w:rPr>
        <w:rFonts w:ascii="Wingdings" w:hAnsi="Wingdings" w:hint="default"/>
      </w:rPr>
    </w:lvl>
    <w:lvl w:ilvl="6" w:tplc="07045FCA">
      <w:start w:val="1"/>
      <w:numFmt w:val="bullet"/>
      <w:lvlText w:val=""/>
      <w:lvlJc w:val="left"/>
      <w:pPr>
        <w:ind w:left="5040" w:hanging="360"/>
      </w:pPr>
      <w:rPr>
        <w:rFonts w:ascii="Symbol" w:hAnsi="Symbol" w:hint="default"/>
      </w:rPr>
    </w:lvl>
    <w:lvl w:ilvl="7" w:tplc="449A1A54">
      <w:start w:val="1"/>
      <w:numFmt w:val="bullet"/>
      <w:lvlText w:val="o"/>
      <w:lvlJc w:val="left"/>
      <w:pPr>
        <w:ind w:left="5760" w:hanging="360"/>
      </w:pPr>
      <w:rPr>
        <w:rFonts w:ascii="Courier New" w:hAnsi="Courier New" w:hint="default"/>
      </w:rPr>
    </w:lvl>
    <w:lvl w:ilvl="8" w:tplc="68529A18">
      <w:start w:val="1"/>
      <w:numFmt w:val="bullet"/>
      <w:lvlText w:val=""/>
      <w:lvlJc w:val="left"/>
      <w:pPr>
        <w:ind w:left="6480" w:hanging="360"/>
      </w:pPr>
      <w:rPr>
        <w:rFonts w:ascii="Wingdings" w:hAnsi="Wingdings" w:hint="default"/>
      </w:rPr>
    </w:lvl>
  </w:abstractNum>
  <w:abstractNum w:abstractNumId="12" w15:restartNumberingAfterBreak="0">
    <w:nsid w:val="2368143C"/>
    <w:multiLevelType w:val="hybridMultilevel"/>
    <w:tmpl w:val="D250CAA6"/>
    <w:lvl w:ilvl="0" w:tplc="FF4EEBC0">
      <w:start w:val="1"/>
      <w:numFmt w:val="bullet"/>
      <w:lvlText w:val=""/>
      <w:lvlJc w:val="left"/>
      <w:pPr>
        <w:ind w:left="720" w:hanging="360"/>
      </w:pPr>
      <w:rPr>
        <w:rFonts w:ascii="Symbol" w:hAnsi="Symbol" w:hint="default"/>
      </w:rPr>
    </w:lvl>
    <w:lvl w:ilvl="1" w:tplc="EBD85762">
      <w:start w:val="1"/>
      <w:numFmt w:val="bullet"/>
      <w:lvlText w:val="o"/>
      <w:lvlJc w:val="left"/>
      <w:pPr>
        <w:ind w:left="1440" w:hanging="360"/>
      </w:pPr>
      <w:rPr>
        <w:rFonts w:ascii="Courier New" w:hAnsi="Courier New" w:hint="default"/>
      </w:rPr>
    </w:lvl>
    <w:lvl w:ilvl="2" w:tplc="B052A790">
      <w:start w:val="1"/>
      <w:numFmt w:val="bullet"/>
      <w:lvlText w:val=""/>
      <w:lvlJc w:val="left"/>
      <w:pPr>
        <w:ind w:left="2160" w:hanging="360"/>
      </w:pPr>
      <w:rPr>
        <w:rFonts w:ascii="Wingdings" w:hAnsi="Wingdings" w:hint="default"/>
      </w:rPr>
    </w:lvl>
    <w:lvl w:ilvl="3" w:tplc="E244E818">
      <w:start w:val="1"/>
      <w:numFmt w:val="bullet"/>
      <w:lvlText w:val=""/>
      <w:lvlJc w:val="left"/>
      <w:pPr>
        <w:ind w:left="2880" w:hanging="360"/>
      </w:pPr>
      <w:rPr>
        <w:rFonts w:ascii="Symbol" w:hAnsi="Symbol" w:hint="default"/>
      </w:rPr>
    </w:lvl>
    <w:lvl w:ilvl="4" w:tplc="9CCCEE2C">
      <w:start w:val="1"/>
      <w:numFmt w:val="bullet"/>
      <w:lvlText w:val="o"/>
      <w:lvlJc w:val="left"/>
      <w:pPr>
        <w:ind w:left="3600" w:hanging="360"/>
      </w:pPr>
      <w:rPr>
        <w:rFonts w:ascii="Courier New" w:hAnsi="Courier New" w:hint="default"/>
      </w:rPr>
    </w:lvl>
    <w:lvl w:ilvl="5" w:tplc="A5F64960">
      <w:start w:val="1"/>
      <w:numFmt w:val="bullet"/>
      <w:lvlText w:val=""/>
      <w:lvlJc w:val="left"/>
      <w:pPr>
        <w:ind w:left="4320" w:hanging="360"/>
      </w:pPr>
      <w:rPr>
        <w:rFonts w:ascii="Wingdings" w:hAnsi="Wingdings" w:hint="default"/>
      </w:rPr>
    </w:lvl>
    <w:lvl w:ilvl="6" w:tplc="3E1E903C">
      <w:start w:val="1"/>
      <w:numFmt w:val="bullet"/>
      <w:lvlText w:val=""/>
      <w:lvlJc w:val="left"/>
      <w:pPr>
        <w:ind w:left="5040" w:hanging="360"/>
      </w:pPr>
      <w:rPr>
        <w:rFonts w:ascii="Symbol" w:hAnsi="Symbol" w:hint="default"/>
      </w:rPr>
    </w:lvl>
    <w:lvl w:ilvl="7" w:tplc="D66A41D4">
      <w:start w:val="1"/>
      <w:numFmt w:val="bullet"/>
      <w:lvlText w:val="o"/>
      <w:lvlJc w:val="left"/>
      <w:pPr>
        <w:ind w:left="5760" w:hanging="360"/>
      </w:pPr>
      <w:rPr>
        <w:rFonts w:ascii="Courier New" w:hAnsi="Courier New" w:hint="default"/>
      </w:rPr>
    </w:lvl>
    <w:lvl w:ilvl="8" w:tplc="ED86BAA0">
      <w:start w:val="1"/>
      <w:numFmt w:val="bullet"/>
      <w:lvlText w:val=""/>
      <w:lvlJc w:val="left"/>
      <w:pPr>
        <w:ind w:left="6480" w:hanging="360"/>
      </w:pPr>
      <w:rPr>
        <w:rFonts w:ascii="Wingdings" w:hAnsi="Wingdings" w:hint="default"/>
      </w:rPr>
    </w:lvl>
  </w:abstractNum>
  <w:abstractNum w:abstractNumId="13" w15:restartNumberingAfterBreak="0">
    <w:nsid w:val="3F5552B1"/>
    <w:multiLevelType w:val="hybridMultilevel"/>
    <w:tmpl w:val="F5BE1238"/>
    <w:lvl w:ilvl="0" w:tplc="92987E62">
      <w:start w:val="5"/>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404845DF"/>
    <w:multiLevelType w:val="multilevel"/>
    <w:tmpl w:val="666E08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9614964"/>
    <w:multiLevelType w:val="multilevel"/>
    <w:tmpl w:val="8DCC38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A66316"/>
    <w:multiLevelType w:val="hybridMultilevel"/>
    <w:tmpl w:val="67D60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20331"/>
    <w:multiLevelType w:val="hybridMultilevel"/>
    <w:tmpl w:val="4C32ACB4"/>
    <w:lvl w:ilvl="0" w:tplc="F72604A8">
      <w:start w:val="1"/>
      <w:numFmt w:val="bullet"/>
      <w:lvlText w:val=""/>
      <w:lvlJc w:val="left"/>
      <w:pPr>
        <w:ind w:left="720" w:hanging="360"/>
      </w:pPr>
      <w:rPr>
        <w:rFonts w:ascii="Symbol" w:hAnsi="Symbol" w:hint="default"/>
      </w:rPr>
    </w:lvl>
    <w:lvl w:ilvl="1" w:tplc="F3EAFC62">
      <w:start w:val="1"/>
      <w:numFmt w:val="bullet"/>
      <w:lvlText w:val="o"/>
      <w:lvlJc w:val="left"/>
      <w:pPr>
        <w:ind w:left="1440" w:hanging="360"/>
      </w:pPr>
      <w:rPr>
        <w:rFonts w:ascii="Courier New" w:hAnsi="Courier New" w:hint="default"/>
      </w:rPr>
    </w:lvl>
    <w:lvl w:ilvl="2" w:tplc="E9CA7CC0">
      <w:start w:val="1"/>
      <w:numFmt w:val="bullet"/>
      <w:lvlText w:val=""/>
      <w:lvlJc w:val="left"/>
      <w:pPr>
        <w:ind w:left="2160" w:hanging="360"/>
      </w:pPr>
      <w:rPr>
        <w:rFonts w:ascii="Wingdings" w:hAnsi="Wingdings" w:hint="default"/>
      </w:rPr>
    </w:lvl>
    <w:lvl w:ilvl="3" w:tplc="2F400492">
      <w:start w:val="1"/>
      <w:numFmt w:val="bullet"/>
      <w:lvlText w:val=""/>
      <w:lvlJc w:val="left"/>
      <w:pPr>
        <w:ind w:left="2880" w:hanging="360"/>
      </w:pPr>
      <w:rPr>
        <w:rFonts w:ascii="Symbol" w:hAnsi="Symbol" w:hint="default"/>
      </w:rPr>
    </w:lvl>
    <w:lvl w:ilvl="4" w:tplc="CCA0AFFC">
      <w:start w:val="1"/>
      <w:numFmt w:val="bullet"/>
      <w:lvlText w:val="o"/>
      <w:lvlJc w:val="left"/>
      <w:pPr>
        <w:ind w:left="3600" w:hanging="360"/>
      </w:pPr>
      <w:rPr>
        <w:rFonts w:ascii="Courier New" w:hAnsi="Courier New" w:hint="default"/>
      </w:rPr>
    </w:lvl>
    <w:lvl w:ilvl="5" w:tplc="DF30C968">
      <w:start w:val="1"/>
      <w:numFmt w:val="bullet"/>
      <w:lvlText w:val=""/>
      <w:lvlJc w:val="left"/>
      <w:pPr>
        <w:ind w:left="4320" w:hanging="360"/>
      </w:pPr>
      <w:rPr>
        <w:rFonts w:ascii="Wingdings" w:hAnsi="Wingdings" w:hint="default"/>
      </w:rPr>
    </w:lvl>
    <w:lvl w:ilvl="6" w:tplc="5450D57E">
      <w:start w:val="1"/>
      <w:numFmt w:val="bullet"/>
      <w:lvlText w:val=""/>
      <w:lvlJc w:val="left"/>
      <w:pPr>
        <w:ind w:left="5040" w:hanging="360"/>
      </w:pPr>
      <w:rPr>
        <w:rFonts w:ascii="Symbol" w:hAnsi="Symbol" w:hint="default"/>
      </w:rPr>
    </w:lvl>
    <w:lvl w:ilvl="7" w:tplc="ECD0829C">
      <w:start w:val="1"/>
      <w:numFmt w:val="bullet"/>
      <w:lvlText w:val="o"/>
      <w:lvlJc w:val="left"/>
      <w:pPr>
        <w:ind w:left="5760" w:hanging="360"/>
      </w:pPr>
      <w:rPr>
        <w:rFonts w:ascii="Courier New" w:hAnsi="Courier New" w:hint="default"/>
      </w:rPr>
    </w:lvl>
    <w:lvl w:ilvl="8" w:tplc="3626DBF6">
      <w:start w:val="1"/>
      <w:numFmt w:val="bullet"/>
      <w:lvlText w:val=""/>
      <w:lvlJc w:val="left"/>
      <w:pPr>
        <w:ind w:left="6480" w:hanging="360"/>
      </w:pPr>
      <w:rPr>
        <w:rFonts w:ascii="Wingdings" w:hAnsi="Wingdings" w:hint="default"/>
      </w:rPr>
    </w:lvl>
  </w:abstractNum>
  <w:abstractNum w:abstractNumId="18" w15:restartNumberingAfterBreak="0">
    <w:nsid w:val="560A0EDE"/>
    <w:multiLevelType w:val="multilevel"/>
    <w:tmpl w:val="23A832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B2E32F8"/>
    <w:multiLevelType w:val="hybridMultilevel"/>
    <w:tmpl w:val="69FC6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B1C8D"/>
    <w:multiLevelType w:val="multilevel"/>
    <w:tmpl w:val="292A9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610388"/>
    <w:multiLevelType w:val="hybridMultilevel"/>
    <w:tmpl w:val="72440B04"/>
    <w:lvl w:ilvl="0" w:tplc="5D2A7748">
      <w:start w:val="4"/>
      <w:numFmt w:val="decimal"/>
      <w:lvlText w:val="%1."/>
      <w:lvlJc w:val="left"/>
      <w:pPr>
        <w:tabs>
          <w:tab w:val="num" w:pos="720"/>
        </w:tabs>
        <w:ind w:left="720" w:hanging="360"/>
      </w:pPr>
    </w:lvl>
    <w:lvl w:ilvl="1" w:tplc="9EE8AEDE">
      <w:start w:val="1"/>
      <w:numFmt w:val="decimal"/>
      <w:lvlText w:val="%2."/>
      <w:lvlJc w:val="left"/>
      <w:pPr>
        <w:tabs>
          <w:tab w:val="num" w:pos="1440"/>
        </w:tabs>
        <w:ind w:left="1440" w:hanging="360"/>
      </w:pPr>
    </w:lvl>
    <w:lvl w:ilvl="2" w:tplc="FF88A358">
      <w:start w:val="1"/>
      <w:numFmt w:val="decimal"/>
      <w:lvlText w:val="%3."/>
      <w:lvlJc w:val="left"/>
      <w:pPr>
        <w:tabs>
          <w:tab w:val="num" w:pos="2160"/>
        </w:tabs>
        <w:ind w:left="2160" w:hanging="360"/>
      </w:pPr>
    </w:lvl>
    <w:lvl w:ilvl="3" w:tplc="02282E8E">
      <w:start w:val="1"/>
      <w:numFmt w:val="decimal"/>
      <w:lvlText w:val="%4."/>
      <w:lvlJc w:val="left"/>
      <w:pPr>
        <w:tabs>
          <w:tab w:val="num" w:pos="2880"/>
        </w:tabs>
        <w:ind w:left="2880" w:hanging="360"/>
      </w:pPr>
    </w:lvl>
    <w:lvl w:ilvl="4" w:tplc="820C8014">
      <w:start w:val="1"/>
      <w:numFmt w:val="decimal"/>
      <w:lvlText w:val="%5."/>
      <w:lvlJc w:val="left"/>
      <w:pPr>
        <w:tabs>
          <w:tab w:val="num" w:pos="3600"/>
        </w:tabs>
        <w:ind w:left="3600" w:hanging="360"/>
      </w:pPr>
    </w:lvl>
    <w:lvl w:ilvl="5" w:tplc="E782F70E">
      <w:start w:val="1"/>
      <w:numFmt w:val="decimal"/>
      <w:lvlText w:val="%6."/>
      <w:lvlJc w:val="left"/>
      <w:pPr>
        <w:tabs>
          <w:tab w:val="num" w:pos="4320"/>
        </w:tabs>
        <w:ind w:left="4320" w:hanging="360"/>
      </w:pPr>
    </w:lvl>
    <w:lvl w:ilvl="6" w:tplc="911EC91E">
      <w:start w:val="1"/>
      <w:numFmt w:val="decimal"/>
      <w:lvlText w:val="%7."/>
      <w:lvlJc w:val="left"/>
      <w:pPr>
        <w:tabs>
          <w:tab w:val="num" w:pos="5040"/>
        </w:tabs>
        <w:ind w:left="5040" w:hanging="360"/>
      </w:pPr>
    </w:lvl>
    <w:lvl w:ilvl="7" w:tplc="FD60F00E">
      <w:start w:val="1"/>
      <w:numFmt w:val="decimal"/>
      <w:lvlText w:val="%8."/>
      <w:lvlJc w:val="left"/>
      <w:pPr>
        <w:tabs>
          <w:tab w:val="num" w:pos="5760"/>
        </w:tabs>
        <w:ind w:left="5760" w:hanging="360"/>
      </w:pPr>
    </w:lvl>
    <w:lvl w:ilvl="8" w:tplc="F4667F64">
      <w:start w:val="1"/>
      <w:numFmt w:val="decimal"/>
      <w:lvlText w:val="%9."/>
      <w:lvlJc w:val="left"/>
      <w:pPr>
        <w:tabs>
          <w:tab w:val="num" w:pos="6480"/>
        </w:tabs>
        <w:ind w:left="6480" w:hanging="360"/>
      </w:pPr>
    </w:lvl>
  </w:abstractNum>
  <w:num w:numId="1" w16cid:durableId="1725057750">
    <w:abstractNumId w:val="17"/>
  </w:num>
  <w:num w:numId="2" w16cid:durableId="1790926518">
    <w:abstractNumId w:val="6"/>
  </w:num>
  <w:num w:numId="3" w16cid:durableId="1758746792">
    <w:abstractNumId w:val="12"/>
  </w:num>
  <w:num w:numId="4" w16cid:durableId="2003582019">
    <w:abstractNumId w:val="11"/>
  </w:num>
  <w:num w:numId="5" w16cid:durableId="34935118">
    <w:abstractNumId w:val="8"/>
  </w:num>
  <w:num w:numId="6" w16cid:durableId="1134103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83404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83415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6862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56488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79327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84607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35584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46564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52051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052851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0631286">
    <w:abstractNumId w:val="16"/>
  </w:num>
  <w:num w:numId="18" w16cid:durableId="1605335095">
    <w:abstractNumId w:val="7"/>
  </w:num>
  <w:num w:numId="19" w16cid:durableId="1039431599">
    <w:abstractNumId w:val="13"/>
  </w:num>
  <w:num w:numId="20" w16cid:durableId="37896590">
    <w:abstractNumId w:val="19"/>
  </w:num>
  <w:num w:numId="21" w16cid:durableId="1039747003">
    <w:abstractNumId w:val="1"/>
  </w:num>
  <w:num w:numId="22" w16cid:durableId="1443568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EF"/>
    <w:rsid w:val="00005140"/>
    <w:rsid w:val="00005DA2"/>
    <w:rsid w:val="00012E5F"/>
    <w:rsid w:val="00016CCF"/>
    <w:rsid w:val="00020D5F"/>
    <w:rsid w:val="00022C99"/>
    <w:rsid w:val="0004564E"/>
    <w:rsid w:val="000636DE"/>
    <w:rsid w:val="00063CF6"/>
    <w:rsid w:val="00065936"/>
    <w:rsid w:val="000707B8"/>
    <w:rsid w:val="000731E5"/>
    <w:rsid w:val="00086F0B"/>
    <w:rsid w:val="000906B3"/>
    <w:rsid w:val="00091833"/>
    <w:rsid w:val="000A1011"/>
    <w:rsid w:val="000A2D19"/>
    <w:rsid w:val="000A32FB"/>
    <w:rsid w:val="000A7A96"/>
    <w:rsid w:val="000B337F"/>
    <w:rsid w:val="000B58FF"/>
    <w:rsid w:val="000B612D"/>
    <w:rsid w:val="000C17F6"/>
    <w:rsid w:val="000C3801"/>
    <w:rsid w:val="000C63AA"/>
    <w:rsid w:val="000D2D22"/>
    <w:rsid w:val="000D5B78"/>
    <w:rsid w:val="000F2095"/>
    <w:rsid w:val="001013C4"/>
    <w:rsid w:val="00103AA8"/>
    <w:rsid w:val="00105622"/>
    <w:rsid w:val="00106192"/>
    <w:rsid w:val="001072B5"/>
    <w:rsid w:val="00113B30"/>
    <w:rsid w:val="00123BD6"/>
    <w:rsid w:val="001303E9"/>
    <w:rsid w:val="0013125D"/>
    <w:rsid w:val="00141523"/>
    <w:rsid w:val="001639E7"/>
    <w:rsid w:val="00164361"/>
    <w:rsid w:val="00165F08"/>
    <w:rsid w:val="001734F6"/>
    <w:rsid w:val="00176E02"/>
    <w:rsid w:val="00181684"/>
    <w:rsid w:val="00185EA5"/>
    <w:rsid w:val="001A06E4"/>
    <w:rsid w:val="001A41CF"/>
    <w:rsid w:val="001A44AB"/>
    <w:rsid w:val="001A57A2"/>
    <w:rsid w:val="001B1F2B"/>
    <w:rsid w:val="001B2136"/>
    <w:rsid w:val="001B5C32"/>
    <w:rsid w:val="001B66CA"/>
    <w:rsid w:val="001BEE8A"/>
    <w:rsid w:val="001C37DD"/>
    <w:rsid w:val="001C5467"/>
    <w:rsid w:val="001C5EF5"/>
    <w:rsid w:val="001D3F1B"/>
    <w:rsid w:val="001D4C90"/>
    <w:rsid w:val="001E52E9"/>
    <w:rsid w:val="001F2E9C"/>
    <w:rsid w:val="001F5DB4"/>
    <w:rsid w:val="001F7BC4"/>
    <w:rsid w:val="002065E4"/>
    <w:rsid w:val="002115D0"/>
    <w:rsid w:val="00214B38"/>
    <w:rsid w:val="0021553C"/>
    <w:rsid w:val="0022260B"/>
    <w:rsid w:val="0022778A"/>
    <w:rsid w:val="00227AB7"/>
    <w:rsid w:val="00230C1B"/>
    <w:rsid w:val="0024016B"/>
    <w:rsid w:val="002405E2"/>
    <w:rsid w:val="0025182F"/>
    <w:rsid w:val="002647B9"/>
    <w:rsid w:val="0026488E"/>
    <w:rsid w:val="00274BD6"/>
    <w:rsid w:val="00280131"/>
    <w:rsid w:val="00280EAF"/>
    <w:rsid w:val="00285246"/>
    <w:rsid w:val="0028618B"/>
    <w:rsid w:val="00294921"/>
    <w:rsid w:val="00297490"/>
    <w:rsid w:val="00297EC1"/>
    <w:rsid w:val="002A3336"/>
    <w:rsid w:val="002BCEB2"/>
    <w:rsid w:val="002C376B"/>
    <w:rsid w:val="002D0DB5"/>
    <w:rsid w:val="002D491A"/>
    <w:rsid w:val="002E0A0C"/>
    <w:rsid w:val="002E340F"/>
    <w:rsid w:val="003006D9"/>
    <w:rsid w:val="00303B54"/>
    <w:rsid w:val="00303C20"/>
    <w:rsid w:val="00305E6B"/>
    <w:rsid w:val="00314704"/>
    <w:rsid w:val="00316C22"/>
    <w:rsid w:val="003257FB"/>
    <w:rsid w:val="00326C3D"/>
    <w:rsid w:val="00330B07"/>
    <w:rsid w:val="0034007D"/>
    <w:rsid w:val="00342FA7"/>
    <w:rsid w:val="00344802"/>
    <w:rsid w:val="003548D9"/>
    <w:rsid w:val="00354C3F"/>
    <w:rsid w:val="00364944"/>
    <w:rsid w:val="0037375D"/>
    <w:rsid w:val="003778EA"/>
    <w:rsid w:val="0038058D"/>
    <w:rsid w:val="00387C51"/>
    <w:rsid w:val="00393C49"/>
    <w:rsid w:val="003A422E"/>
    <w:rsid w:val="003A6451"/>
    <w:rsid w:val="003A691A"/>
    <w:rsid w:val="003B3093"/>
    <w:rsid w:val="003B370F"/>
    <w:rsid w:val="003B3FE5"/>
    <w:rsid w:val="003C0E20"/>
    <w:rsid w:val="003C60E2"/>
    <w:rsid w:val="003D3E2E"/>
    <w:rsid w:val="003E1C0E"/>
    <w:rsid w:val="003F0FB4"/>
    <w:rsid w:val="0040002E"/>
    <w:rsid w:val="00406CE8"/>
    <w:rsid w:val="004153FE"/>
    <w:rsid w:val="00416335"/>
    <w:rsid w:val="00421B21"/>
    <w:rsid w:val="004220E7"/>
    <w:rsid w:val="00424D6A"/>
    <w:rsid w:val="00434A0D"/>
    <w:rsid w:val="00437E1A"/>
    <w:rsid w:val="00445943"/>
    <w:rsid w:val="004461A4"/>
    <w:rsid w:val="00455572"/>
    <w:rsid w:val="00455CDD"/>
    <w:rsid w:val="004A7931"/>
    <w:rsid w:val="004B00CF"/>
    <w:rsid w:val="004B29B9"/>
    <w:rsid w:val="004B3BA1"/>
    <w:rsid w:val="004C3205"/>
    <w:rsid w:val="004E7ABB"/>
    <w:rsid w:val="004F2A23"/>
    <w:rsid w:val="004F6161"/>
    <w:rsid w:val="004F71AB"/>
    <w:rsid w:val="00514642"/>
    <w:rsid w:val="00521C1E"/>
    <w:rsid w:val="00531F21"/>
    <w:rsid w:val="0053377B"/>
    <w:rsid w:val="0053592C"/>
    <w:rsid w:val="00541835"/>
    <w:rsid w:val="00541EE9"/>
    <w:rsid w:val="00543133"/>
    <w:rsid w:val="00550557"/>
    <w:rsid w:val="005553C7"/>
    <w:rsid w:val="0056029E"/>
    <w:rsid w:val="00564CA7"/>
    <w:rsid w:val="00565D3B"/>
    <w:rsid w:val="0056671A"/>
    <w:rsid w:val="005677DE"/>
    <w:rsid w:val="00571F0F"/>
    <w:rsid w:val="00582B18"/>
    <w:rsid w:val="00582F06"/>
    <w:rsid w:val="00587381"/>
    <w:rsid w:val="00593415"/>
    <w:rsid w:val="0059341A"/>
    <w:rsid w:val="00596373"/>
    <w:rsid w:val="00596CC3"/>
    <w:rsid w:val="00597400"/>
    <w:rsid w:val="005A0AFF"/>
    <w:rsid w:val="005A1E71"/>
    <w:rsid w:val="005A4013"/>
    <w:rsid w:val="005B32F7"/>
    <w:rsid w:val="005B6182"/>
    <w:rsid w:val="005B6963"/>
    <w:rsid w:val="005B7C2E"/>
    <w:rsid w:val="005C3AEC"/>
    <w:rsid w:val="005D2B6A"/>
    <w:rsid w:val="005E1474"/>
    <w:rsid w:val="005F0CE9"/>
    <w:rsid w:val="005F32AB"/>
    <w:rsid w:val="005F4805"/>
    <w:rsid w:val="005F4984"/>
    <w:rsid w:val="005F62E0"/>
    <w:rsid w:val="005F936C"/>
    <w:rsid w:val="0060132C"/>
    <w:rsid w:val="0060187C"/>
    <w:rsid w:val="00601DDA"/>
    <w:rsid w:val="00603F53"/>
    <w:rsid w:val="006115C3"/>
    <w:rsid w:val="00611F3F"/>
    <w:rsid w:val="00620464"/>
    <w:rsid w:val="00621292"/>
    <w:rsid w:val="006266B8"/>
    <w:rsid w:val="00630DAF"/>
    <w:rsid w:val="006477AC"/>
    <w:rsid w:val="00647F99"/>
    <w:rsid w:val="00650FA1"/>
    <w:rsid w:val="0066237E"/>
    <w:rsid w:val="00665568"/>
    <w:rsid w:val="00666859"/>
    <w:rsid w:val="0068002B"/>
    <w:rsid w:val="00692ED2"/>
    <w:rsid w:val="00693C25"/>
    <w:rsid w:val="006A1ADD"/>
    <w:rsid w:val="006A4611"/>
    <w:rsid w:val="006A6A97"/>
    <w:rsid w:val="006A7CD8"/>
    <w:rsid w:val="006B3152"/>
    <w:rsid w:val="006B63E2"/>
    <w:rsid w:val="006C3787"/>
    <w:rsid w:val="006C3903"/>
    <w:rsid w:val="006C57CF"/>
    <w:rsid w:val="006C607D"/>
    <w:rsid w:val="006C6D84"/>
    <w:rsid w:val="006D14A1"/>
    <w:rsid w:val="006D3E14"/>
    <w:rsid w:val="006E0236"/>
    <w:rsid w:val="006E32B0"/>
    <w:rsid w:val="006E7D11"/>
    <w:rsid w:val="006F2D28"/>
    <w:rsid w:val="00707625"/>
    <w:rsid w:val="00710F56"/>
    <w:rsid w:val="00712EB5"/>
    <w:rsid w:val="007167FF"/>
    <w:rsid w:val="00730270"/>
    <w:rsid w:val="00732536"/>
    <w:rsid w:val="00742728"/>
    <w:rsid w:val="00750098"/>
    <w:rsid w:val="007601E5"/>
    <w:rsid w:val="00761CE5"/>
    <w:rsid w:val="007655C9"/>
    <w:rsid w:val="0078049C"/>
    <w:rsid w:val="007863F2"/>
    <w:rsid w:val="00795279"/>
    <w:rsid w:val="00796F1C"/>
    <w:rsid w:val="007C2095"/>
    <w:rsid w:val="007C52AB"/>
    <w:rsid w:val="007D31B4"/>
    <w:rsid w:val="007D62EA"/>
    <w:rsid w:val="007D655C"/>
    <w:rsid w:val="007F0F39"/>
    <w:rsid w:val="007F1452"/>
    <w:rsid w:val="007F25FD"/>
    <w:rsid w:val="007F3022"/>
    <w:rsid w:val="007F4D1B"/>
    <w:rsid w:val="008078EC"/>
    <w:rsid w:val="008107D8"/>
    <w:rsid w:val="00810C2E"/>
    <w:rsid w:val="008156FD"/>
    <w:rsid w:val="00823661"/>
    <w:rsid w:val="00825786"/>
    <w:rsid w:val="00833671"/>
    <w:rsid w:val="008358F9"/>
    <w:rsid w:val="00853D25"/>
    <w:rsid w:val="00857603"/>
    <w:rsid w:val="00860BD7"/>
    <w:rsid w:val="00863E16"/>
    <w:rsid w:val="00875E71"/>
    <w:rsid w:val="0087713E"/>
    <w:rsid w:val="00881931"/>
    <w:rsid w:val="00882A47"/>
    <w:rsid w:val="00882E46"/>
    <w:rsid w:val="00883962"/>
    <w:rsid w:val="00884C3E"/>
    <w:rsid w:val="008943E0"/>
    <w:rsid w:val="008A4042"/>
    <w:rsid w:val="008A5647"/>
    <w:rsid w:val="008B20BF"/>
    <w:rsid w:val="008B2714"/>
    <w:rsid w:val="008B59A9"/>
    <w:rsid w:val="008B7B87"/>
    <w:rsid w:val="008C094F"/>
    <w:rsid w:val="008C6956"/>
    <w:rsid w:val="008E24B6"/>
    <w:rsid w:val="008E4C22"/>
    <w:rsid w:val="008E6A40"/>
    <w:rsid w:val="008E7E69"/>
    <w:rsid w:val="008F1BBF"/>
    <w:rsid w:val="008F5B1E"/>
    <w:rsid w:val="00902571"/>
    <w:rsid w:val="009110D4"/>
    <w:rsid w:val="0091260C"/>
    <w:rsid w:val="009266FC"/>
    <w:rsid w:val="00927293"/>
    <w:rsid w:val="0093156F"/>
    <w:rsid w:val="00931F96"/>
    <w:rsid w:val="00935729"/>
    <w:rsid w:val="00936671"/>
    <w:rsid w:val="00961396"/>
    <w:rsid w:val="00976908"/>
    <w:rsid w:val="00976DC8"/>
    <w:rsid w:val="00984FB5"/>
    <w:rsid w:val="00985238"/>
    <w:rsid w:val="009907D9"/>
    <w:rsid w:val="009B5FD5"/>
    <w:rsid w:val="009C1ED6"/>
    <w:rsid w:val="009C3765"/>
    <w:rsid w:val="009C5233"/>
    <w:rsid w:val="009C6717"/>
    <w:rsid w:val="009C7888"/>
    <w:rsid w:val="009D455F"/>
    <w:rsid w:val="009E4B95"/>
    <w:rsid w:val="009F3B64"/>
    <w:rsid w:val="00A02C37"/>
    <w:rsid w:val="00A0351B"/>
    <w:rsid w:val="00A13317"/>
    <w:rsid w:val="00A165BF"/>
    <w:rsid w:val="00A16C44"/>
    <w:rsid w:val="00A1ED5A"/>
    <w:rsid w:val="00A20EC1"/>
    <w:rsid w:val="00A24529"/>
    <w:rsid w:val="00A250CB"/>
    <w:rsid w:val="00A45573"/>
    <w:rsid w:val="00A4B783"/>
    <w:rsid w:val="00A51C07"/>
    <w:rsid w:val="00A52F97"/>
    <w:rsid w:val="00A6350E"/>
    <w:rsid w:val="00A64A1E"/>
    <w:rsid w:val="00A6640B"/>
    <w:rsid w:val="00A721C0"/>
    <w:rsid w:val="00A731CD"/>
    <w:rsid w:val="00A82FA9"/>
    <w:rsid w:val="00A85642"/>
    <w:rsid w:val="00AA6634"/>
    <w:rsid w:val="00AA6EFF"/>
    <w:rsid w:val="00AB0A7D"/>
    <w:rsid w:val="00AB1BA9"/>
    <w:rsid w:val="00AB3765"/>
    <w:rsid w:val="00AB420B"/>
    <w:rsid w:val="00AC0C45"/>
    <w:rsid w:val="00AD0394"/>
    <w:rsid w:val="00AD37A5"/>
    <w:rsid w:val="00AD4B6D"/>
    <w:rsid w:val="00ADA4E4"/>
    <w:rsid w:val="00AE3AF5"/>
    <w:rsid w:val="00AE5378"/>
    <w:rsid w:val="00AF2692"/>
    <w:rsid w:val="00B0332B"/>
    <w:rsid w:val="00B10808"/>
    <w:rsid w:val="00B221DE"/>
    <w:rsid w:val="00B31B6A"/>
    <w:rsid w:val="00B35153"/>
    <w:rsid w:val="00B35783"/>
    <w:rsid w:val="00B35B22"/>
    <w:rsid w:val="00B40E54"/>
    <w:rsid w:val="00B44EAF"/>
    <w:rsid w:val="00B45909"/>
    <w:rsid w:val="00B473CE"/>
    <w:rsid w:val="00B473EE"/>
    <w:rsid w:val="00B628E9"/>
    <w:rsid w:val="00B66DB0"/>
    <w:rsid w:val="00B8306A"/>
    <w:rsid w:val="00B952C2"/>
    <w:rsid w:val="00BA041B"/>
    <w:rsid w:val="00BA27F7"/>
    <w:rsid w:val="00BA6273"/>
    <w:rsid w:val="00BA7C7D"/>
    <w:rsid w:val="00BB1948"/>
    <w:rsid w:val="00BC0B50"/>
    <w:rsid w:val="00BC45CD"/>
    <w:rsid w:val="00BD0240"/>
    <w:rsid w:val="00BD11C8"/>
    <w:rsid w:val="00BD3753"/>
    <w:rsid w:val="00BE2EE1"/>
    <w:rsid w:val="00BE7682"/>
    <w:rsid w:val="00C006C3"/>
    <w:rsid w:val="00C04A63"/>
    <w:rsid w:val="00C11886"/>
    <w:rsid w:val="00C12AFE"/>
    <w:rsid w:val="00C1473D"/>
    <w:rsid w:val="00C1773E"/>
    <w:rsid w:val="00C23EE4"/>
    <w:rsid w:val="00C320EE"/>
    <w:rsid w:val="00C327CA"/>
    <w:rsid w:val="00C466E3"/>
    <w:rsid w:val="00C500E4"/>
    <w:rsid w:val="00C57CF9"/>
    <w:rsid w:val="00C60479"/>
    <w:rsid w:val="00C67886"/>
    <w:rsid w:val="00C67FB6"/>
    <w:rsid w:val="00C70F49"/>
    <w:rsid w:val="00C72C8A"/>
    <w:rsid w:val="00C75A76"/>
    <w:rsid w:val="00C75B12"/>
    <w:rsid w:val="00C75B97"/>
    <w:rsid w:val="00C8727B"/>
    <w:rsid w:val="00C9266C"/>
    <w:rsid w:val="00C93B91"/>
    <w:rsid w:val="00C93BAE"/>
    <w:rsid w:val="00C96092"/>
    <w:rsid w:val="00C96E8F"/>
    <w:rsid w:val="00CA0E01"/>
    <w:rsid w:val="00CA38AE"/>
    <w:rsid w:val="00CA4F12"/>
    <w:rsid w:val="00CA61FC"/>
    <w:rsid w:val="00CA6472"/>
    <w:rsid w:val="00CA675D"/>
    <w:rsid w:val="00CB33E4"/>
    <w:rsid w:val="00CB4459"/>
    <w:rsid w:val="00CB70B7"/>
    <w:rsid w:val="00CB7987"/>
    <w:rsid w:val="00CC3C4B"/>
    <w:rsid w:val="00CD17E3"/>
    <w:rsid w:val="00CD4009"/>
    <w:rsid w:val="00CD4033"/>
    <w:rsid w:val="00CD6BF7"/>
    <w:rsid w:val="00CD6D82"/>
    <w:rsid w:val="00CE40E5"/>
    <w:rsid w:val="00CF16C6"/>
    <w:rsid w:val="00CF758B"/>
    <w:rsid w:val="00D073FB"/>
    <w:rsid w:val="00D14E1A"/>
    <w:rsid w:val="00D40839"/>
    <w:rsid w:val="00D40EF2"/>
    <w:rsid w:val="00D43758"/>
    <w:rsid w:val="00D4388F"/>
    <w:rsid w:val="00D44114"/>
    <w:rsid w:val="00D60CBE"/>
    <w:rsid w:val="00D62D62"/>
    <w:rsid w:val="00D67C4C"/>
    <w:rsid w:val="00D70036"/>
    <w:rsid w:val="00D7232B"/>
    <w:rsid w:val="00D73D12"/>
    <w:rsid w:val="00D747DC"/>
    <w:rsid w:val="00D7544A"/>
    <w:rsid w:val="00D817C7"/>
    <w:rsid w:val="00D87A01"/>
    <w:rsid w:val="00D91C54"/>
    <w:rsid w:val="00D91FB8"/>
    <w:rsid w:val="00D932CE"/>
    <w:rsid w:val="00D96DF6"/>
    <w:rsid w:val="00D977DC"/>
    <w:rsid w:val="00DA0155"/>
    <w:rsid w:val="00DA3932"/>
    <w:rsid w:val="00DA4A3A"/>
    <w:rsid w:val="00DA4B2F"/>
    <w:rsid w:val="00DB50CF"/>
    <w:rsid w:val="00DB75AA"/>
    <w:rsid w:val="00DC553D"/>
    <w:rsid w:val="00DD2A4C"/>
    <w:rsid w:val="00DD4FA4"/>
    <w:rsid w:val="00DE7304"/>
    <w:rsid w:val="00DF11D8"/>
    <w:rsid w:val="00DF1BE8"/>
    <w:rsid w:val="00E052AA"/>
    <w:rsid w:val="00E21AFA"/>
    <w:rsid w:val="00E21DF7"/>
    <w:rsid w:val="00E31B5E"/>
    <w:rsid w:val="00E43E85"/>
    <w:rsid w:val="00E56AA0"/>
    <w:rsid w:val="00E738AD"/>
    <w:rsid w:val="00E76DE7"/>
    <w:rsid w:val="00E83EBF"/>
    <w:rsid w:val="00E85C87"/>
    <w:rsid w:val="00E911D5"/>
    <w:rsid w:val="00E934EF"/>
    <w:rsid w:val="00EA29A0"/>
    <w:rsid w:val="00EB1C08"/>
    <w:rsid w:val="00EB38A8"/>
    <w:rsid w:val="00EB4EB2"/>
    <w:rsid w:val="00EB6358"/>
    <w:rsid w:val="00EC12C5"/>
    <w:rsid w:val="00ED5D63"/>
    <w:rsid w:val="00EE2265"/>
    <w:rsid w:val="00EE26D1"/>
    <w:rsid w:val="00EE32E6"/>
    <w:rsid w:val="00EF02F6"/>
    <w:rsid w:val="00F173A5"/>
    <w:rsid w:val="00F21237"/>
    <w:rsid w:val="00F400FF"/>
    <w:rsid w:val="00F40103"/>
    <w:rsid w:val="00F478A7"/>
    <w:rsid w:val="00F56A51"/>
    <w:rsid w:val="00F777AA"/>
    <w:rsid w:val="00F844A4"/>
    <w:rsid w:val="00F871C7"/>
    <w:rsid w:val="00F922A7"/>
    <w:rsid w:val="00F9537A"/>
    <w:rsid w:val="00FA42A9"/>
    <w:rsid w:val="00FA6FC1"/>
    <w:rsid w:val="00FB09F8"/>
    <w:rsid w:val="00FD0641"/>
    <w:rsid w:val="00FD0E96"/>
    <w:rsid w:val="00FD38B2"/>
    <w:rsid w:val="00FD513F"/>
    <w:rsid w:val="00FD60F6"/>
    <w:rsid w:val="00FE0298"/>
    <w:rsid w:val="00FE24B7"/>
    <w:rsid w:val="00FE4F5C"/>
    <w:rsid w:val="00FF5F17"/>
    <w:rsid w:val="0106A76F"/>
    <w:rsid w:val="01EDB5D0"/>
    <w:rsid w:val="01F2377B"/>
    <w:rsid w:val="020D06E0"/>
    <w:rsid w:val="02509563"/>
    <w:rsid w:val="03E4AE2A"/>
    <w:rsid w:val="04033FDE"/>
    <w:rsid w:val="040AAC9B"/>
    <w:rsid w:val="04FDA545"/>
    <w:rsid w:val="05100800"/>
    <w:rsid w:val="05567118"/>
    <w:rsid w:val="0618A15A"/>
    <w:rsid w:val="06F24179"/>
    <w:rsid w:val="07BF7C7A"/>
    <w:rsid w:val="07DE4C88"/>
    <w:rsid w:val="088E11DA"/>
    <w:rsid w:val="08A5607E"/>
    <w:rsid w:val="08C7573A"/>
    <w:rsid w:val="09B32DBB"/>
    <w:rsid w:val="09D64167"/>
    <w:rsid w:val="0A767AFA"/>
    <w:rsid w:val="0B190158"/>
    <w:rsid w:val="0B640FD1"/>
    <w:rsid w:val="0BBC6D53"/>
    <w:rsid w:val="0BED22A2"/>
    <w:rsid w:val="0C5D7C0D"/>
    <w:rsid w:val="0C9FB1B3"/>
    <w:rsid w:val="0CA1AF34"/>
    <w:rsid w:val="0CB38183"/>
    <w:rsid w:val="0CC87CEB"/>
    <w:rsid w:val="0CF956E1"/>
    <w:rsid w:val="0D3B994E"/>
    <w:rsid w:val="0D7B13DE"/>
    <w:rsid w:val="0E130DBD"/>
    <w:rsid w:val="0E17CE93"/>
    <w:rsid w:val="0E20A8EC"/>
    <w:rsid w:val="0E466653"/>
    <w:rsid w:val="0EAEB106"/>
    <w:rsid w:val="0EEEBE36"/>
    <w:rsid w:val="0F214B8A"/>
    <w:rsid w:val="0F33DF78"/>
    <w:rsid w:val="0F9F1004"/>
    <w:rsid w:val="103007C5"/>
    <w:rsid w:val="107F4B64"/>
    <w:rsid w:val="10822806"/>
    <w:rsid w:val="108AE571"/>
    <w:rsid w:val="10D91F59"/>
    <w:rsid w:val="11E07455"/>
    <w:rsid w:val="12B5990B"/>
    <w:rsid w:val="130E3722"/>
    <w:rsid w:val="130F88B7"/>
    <w:rsid w:val="1348AE68"/>
    <w:rsid w:val="135CD86C"/>
    <w:rsid w:val="139000FF"/>
    <w:rsid w:val="1392439A"/>
    <w:rsid w:val="14058B99"/>
    <w:rsid w:val="1434DE04"/>
    <w:rsid w:val="1444AC39"/>
    <w:rsid w:val="14F89B3B"/>
    <w:rsid w:val="1592782A"/>
    <w:rsid w:val="160E170B"/>
    <w:rsid w:val="160E5188"/>
    <w:rsid w:val="161E8490"/>
    <w:rsid w:val="1777DC62"/>
    <w:rsid w:val="177E2C5D"/>
    <w:rsid w:val="17CFF53E"/>
    <w:rsid w:val="1839EC65"/>
    <w:rsid w:val="1862189F"/>
    <w:rsid w:val="18673E85"/>
    <w:rsid w:val="18C7B066"/>
    <w:rsid w:val="18D136BD"/>
    <w:rsid w:val="19274C41"/>
    <w:rsid w:val="1934F563"/>
    <w:rsid w:val="196A5B31"/>
    <w:rsid w:val="1A6649C3"/>
    <w:rsid w:val="1AAC7F4D"/>
    <w:rsid w:val="1B0016C1"/>
    <w:rsid w:val="1C1D5FA2"/>
    <w:rsid w:val="1C4AAFD9"/>
    <w:rsid w:val="1C62A7B5"/>
    <w:rsid w:val="1C67ED1B"/>
    <w:rsid w:val="1C8A3A00"/>
    <w:rsid w:val="1CFF666F"/>
    <w:rsid w:val="1D5DA103"/>
    <w:rsid w:val="1DEE9655"/>
    <w:rsid w:val="1DFF6C67"/>
    <w:rsid w:val="1E2D12E4"/>
    <w:rsid w:val="1E92C989"/>
    <w:rsid w:val="1F0B5FF8"/>
    <w:rsid w:val="1F200DB0"/>
    <w:rsid w:val="1F8FE258"/>
    <w:rsid w:val="1F9B3CC8"/>
    <w:rsid w:val="2000CFF9"/>
    <w:rsid w:val="2019BE91"/>
    <w:rsid w:val="206FDBF7"/>
    <w:rsid w:val="207C460C"/>
    <w:rsid w:val="21EAB04F"/>
    <w:rsid w:val="220FB0D1"/>
    <w:rsid w:val="2282D286"/>
    <w:rsid w:val="2325B280"/>
    <w:rsid w:val="2336B03D"/>
    <w:rsid w:val="2386D441"/>
    <w:rsid w:val="23BFBF43"/>
    <w:rsid w:val="248BE8D6"/>
    <w:rsid w:val="24F3D083"/>
    <w:rsid w:val="2515918F"/>
    <w:rsid w:val="25566590"/>
    <w:rsid w:val="257A1371"/>
    <w:rsid w:val="257D5ECB"/>
    <w:rsid w:val="2586A414"/>
    <w:rsid w:val="2635CC14"/>
    <w:rsid w:val="2676A959"/>
    <w:rsid w:val="268BAA3B"/>
    <w:rsid w:val="26C8C41A"/>
    <w:rsid w:val="26D804E9"/>
    <w:rsid w:val="2738BFC8"/>
    <w:rsid w:val="27EB8127"/>
    <w:rsid w:val="27F7606E"/>
    <w:rsid w:val="284361C5"/>
    <w:rsid w:val="28752E32"/>
    <w:rsid w:val="293A26C4"/>
    <w:rsid w:val="29ED518D"/>
    <w:rsid w:val="29EDC017"/>
    <w:rsid w:val="2AFC83C3"/>
    <w:rsid w:val="2B1600B8"/>
    <w:rsid w:val="2B72F454"/>
    <w:rsid w:val="2BAFB39A"/>
    <w:rsid w:val="2BB0FDA8"/>
    <w:rsid w:val="2BD04BF7"/>
    <w:rsid w:val="2BDC6F23"/>
    <w:rsid w:val="2C103623"/>
    <w:rsid w:val="2CBBFEA0"/>
    <w:rsid w:val="2D38E50F"/>
    <w:rsid w:val="2DAF7183"/>
    <w:rsid w:val="2DB98C6A"/>
    <w:rsid w:val="2DC02E04"/>
    <w:rsid w:val="2EC2AFFC"/>
    <w:rsid w:val="2F337527"/>
    <w:rsid w:val="2FD5F6E1"/>
    <w:rsid w:val="2FEEEAFF"/>
    <w:rsid w:val="2FFE86F2"/>
    <w:rsid w:val="307E448A"/>
    <w:rsid w:val="30B36E5F"/>
    <w:rsid w:val="30BE9E5B"/>
    <w:rsid w:val="315299B4"/>
    <w:rsid w:val="316E08F5"/>
    <w:rsid w:val="3209DDCF"/>
    <w:rsid w:val="324D35AA"/>
    <w:rsid w:val="33289187"/>
    <w:rsid w:val="33671998"/>
    <w:rsid w:val="33A0F2C0"/>
    <w:rsid w:val="33FB5359"/>
    <w:rsid w:val="3467D1C5"/>
    <w:rsid w:val="34918F05"/>
    <w:rsid w:val="34B0B22F"/>
    <w:rsid w:val="34F59EC3"/>
    <w:rsid w:val="350741F7"/>
    <w:rsid w:val="35FF0C68"/>
    <w:rsid w:val="375055EB"/>
    <w:rsid w:val="376D874E"/>
    <w:rsid w:val="37936C6F"/>
    <w:rsid w:val="380D1BFA"/>
    <w:rsid w:val="381337D1"/>
    <w:rsid w:val="387B3972"/>
    <w:rsid w:val="3981594B"/>
    <w:rsid w:val="3A58A8F9"/>
    <w:rsid w:val="3A980E5D"/>
    <w:rsid w:val="3AB65B02"/>
    <w:rsid w:val="3AD8D45E"/>
    <w:rsid w:val="3B90C7E2"/>
    <w:rsid w:val="3C1B2565"/>
    <w:rsid w:val="3CBAE465"/>
    <w:rsid w:val="3CCCC360"/>
    <w:rsid w:val="3D2AC8BF"/>
    <w:rsid w:val="3D9BDF49"/>
    <w:rsid w:val="3E205264"/>
    <w:rsid w:val="3E51D1AA"/>
    <w:rsid w:val="3E73B081"/>
    <w:rsid w:val="3E8662EE"/>
    <w:rsid w:val="3E89C027"/>
    <w:rsid w:val="3EB3B53B"/>
    <w:rsid w:val="3F0DF97D"/>
    <w:rsid w:val="3F37AFAA"/>
    <w:rsid w:val="3F426F38"/>
    <w:rsid w:val="3F8D96A0"/>
    <w:rsid w:val="3FD84064"/>
    <w:rsid w:val="3FD947FC"/>
    <w:rsid w:val="3FF683B1"/>
    <w:rsid w:val="40389234"/>
    <w:rsid w:val="407F41E3"/>
    <w:rsid w:val="4089D700"/>
    <w:rsid w:val="408BEAB0"/>
    <w:rsid w:val="40EC5EDF"/>
    <w:rsid w:val="419C7FEC"/>
    <w:rsid w:val="41A2C8A0"/>
    <w:rsid w:val="41CC5DF4"/>
    <w:rsid w:val="41CF534C"/>
    <w:rsid w:val="4254DCD8"/>
    <w:rsid w:val="4260D61D"/>
    <w:rsid w:val="42DC66C0"/>
    <w:rsid w:val="42E562F5"/>
    <w:rsid w:val="441898CB"/>
    <w:rsid w:val="44574786"/>
    <w:rsid w:val="4481BE54"/>
    <w:rsid w:val="448779C4"/>
    <w:rsid w:val="44BB4936"/>
    <w:rsid w:val="44BD048D"/>
    <w:rsid w:val="44F9EDD7"/>
    <w:rsid w:val="4512AD81"/>
    <w:rsid w:val="455C67B8"/>
    <w:rsid w:val="45757E8B"/>
    <w:rsid w:val="46E85F49"/>
    <w:rsid w:val="474A36D8"/>
    <w:rsid w:val="47594966"/>
    <w:rsid w:val="476C15FA"/>
    <w:rsid w:val="479CA4F1"/>
    <w:rsid w:val="47F55761"/>
    <w:rsid w:val="4822C2FB"/>
    <w:rsid w:val="48BAF8F0"/>
    <w:rsid w:val="49995F78"/>
    <w:rsid w:val="4A4FD51B"/>
    <w:rsid w:val="4A876ACD"/>
    <w:rsid w:val="4B239AF1"/>
    <w:rsid w:val="4BED8DC8"/>
    <w:rsid w:val="4C89FC8A"/>
    <w:rsid w:val="4D7A0221"/>
    <w:rsid w:val="4E08A6BC"/>
    <w:rsid w:val="4E1312CA"/>
    <w:rsid w:val="4FB2DABF"/>
    <w:rsid w:val="4FBC7B2A"/>
    <w:rsid w:val="5071EC29"/>
    <w:rsid w:val="50BB0F4D"/>
    <w:rsid w:val="50E38E71"/>
    <w:rsid w:val="50E39A6C"/>
    <w:rsid w:val="5119DA85"/>
    <w:rsid w:val="5121FDC5"/>
    <w:rsid w:val="512D8FDA"/>
    <w:rsid w:val="515680E7"/>
    <w:rsid w:val="51A8CCF1"/>
    <w:rsid w:val="5204A6E4"/>
    <w:rsid w:val="52C917F8"/>
    <w:rsid w:val="53407E4D"/>
    <w:rsid w:val="53D69AFD"/>
    <w:rsid w:val="5410862A"/>
    <w:rsid w:val="55107240"/>
    <w:rsid w:val="5545BA3D"/>
    <w:rsid w:val="556B0D5A"/>
    <w:rsid w:val="55A6BAFB"/>
    <w:rsid w:val="55B2217F"/>
    <w:rsid w:val="561D39BE"/>
    <w:rsid w:val="5682B841"/>
    <w:rsid w:val="56C67634"/>
    <w:rsid w:val="56E210D7"/>
    <w:rsid w:val="57170ADE"/>
    <w:rsid w:val="5748A90B"/>
    <w:rsid w:val="57E074C9"/>
    <w:rsid w:val="589C49B6"/>
    <w:rsid w:val="58DEFBF5"/>
    <w:rsid w:val="590AE73A"/>
    <w:rsid w:val="5A2BEA0B"/>
    <w:rsid w:val="5A60DC10"/>
    <w:rsid w:val="5A6B2516"/>
    <w:rsid w:val="5AB8F898"/>
    <w:rsid w:val="5AD032DA"/>
    <w:rsid w:val="5B338AB7"/>
    <w:rsid w:val="5B3A20C1"/>
    <w:rsid w:val="5E4FE46B"/>
    <w:rsid w:val="5ED2F1D0"/>
    <w:rsid w:val="5F6C9FF4"/>
    <w:rsid w:val="5F82C2DF"/>
    <w:rsid w:val="5FA3A70E"/>
    <w:rsid w:val="5FA929A5"/>
    <w:rsid w:val="5FF4E171"/>
    <w:rsid w:val="600514B0"/>
    <w:rsid w:val="6091E605"/>
    <w:rsid w:val="60931464"/>
    <w:rsid w:val="611F123E"/>
    <w:rsid w:val="62031213"/>
    <w:rsid w:val="622080BA"/>
    <w:rsid w:val="6264310F"/>
    <w:rsid w:val="62D4F6DA"/>
    <w:rsid w:val="634D8DAC"/>
    <w:rsid w:val="639F93F9"/>
    <w:rsid w:val="641565E8"/>
    <w:rsid w:val="6428F70A"/>
    <w:rsid w:val="6437C892"/>
    <w:rsid w:val="64396319"/>
    <w:rsid w:val="645A7AC3"/>
    <w:rsid w:val="6486ADF8"/>
    <w:rsid w:val="6541E9A6"/>
    <w:rsid w:val="65B8C902"/>
    <w:rsid w:val="65F38E81"/>
    <w:rsid w:val="662C1EDE"/>
    <w:rsid w:val="677097D1"/>
    <w:rsid w:val="678916C1"/>
    <w:rsid w:val="68294D3D"/>
    <w:rsid w:val="686657EE"/>
    <w:rsid w:val="68691CF9"/>
    <w:rsid w:val="687441E5"/>
    <w:rsid w:val="68ECFF6A"/>
    <w:rsid w:val="68FB9CA0"/>
    <w:rsid w:val="6915697E"/>
    <w:rsid w:val="69540030"/>
    <w:rsid w:val="6999B879"/>
    <w:rsid w:val="69C91445"/>
    <w:rsid w:val="6A99FD99"/>
    <w:rsid w:val="6AA83906"/>
    <w:rsid w:val="6AFBDEAA"/>
    <w:rsid w:val="6B16DA71"/>
    <w:rsid w:val="6B63A30E"/>
    <w:rsid w:val="6B7ECD9A"/>
    <w:rsid w:val="6B935193"/>
    <w:rsid w:val="6BDD86D1"/>
    <w:rsid w:val="6C3FCF82"/>
    <w:rsid w:val="6CCB5040"/>
    <w:rsid w:val="6CF20668"/>
    <w:rsid w:val="6D01839A"/>
    <w:rsid w:val="6D08A7FF"/>
    <w:rsid w:val="6D22502F"/>
    <w:rsid w:val="6D289188"/>
    <w:rsid w:val="6D4BCF21"/>
    <w:rsid w:val="6D99CD24"/>
    <w:rsid w:val="6DE38944"/>
    <w:rsid w:val="6E561EAD"/>
    <w:rsid w:val="6E792AA6"/>
    <w:rsid w:val="6E915C53"/>
    <w:rsid w:val="6EB8A175"/>
    <w:rsid w:val="6F66BAA6"/>
    <w:rsid w:val="6FA5A5D2"/>
    <w:rsid w:val="701D2343"/>
    <w:rsid w:val="721BAD9B"/>
    <w:rsid w:val="724A6948"/>
    <w:rsid w:val="728EB0B6"/>
    <w:rsid w:val="72B7E570"/>
    <w:rsid w:val="72CD771B"/>
    <w:rsid w:val="730BD483"/>
    <w:rsid w:val="73941D31"/>
    <w:rsid w:val="73A1A64F"/>
    <w:rsid w:val="73A3EF16"/>
    <w:rsid w:val="73FC92A3"/>
    <w:rsid w:val="7444D909"/>
    <w:rsid w:val="744C8A5A"/>
    <w:rsid w:val="74517245"/>
    <w:rsid w:val="75BA009A"/>
    <w:rsid w:val="75D09F4A"/>
    <w:rsid w:val="75D3423D"/>
    <w:rsid w:val="75F3280A"/>
    <w:rsid w:val="76E2C2C3"/>
    <w:rsid w:val="779F19B2"/>
    <w:rsid w:val="77F8E94B"/>
    <w:rsid w:val="7835D1D1"/>
    <w:rsid w:val="783A667E"/>
    <w:rsid w:val="787A6894"/>
    <w:rsid w:val="78DC1E98"/>
    <w:rsid w:val="78DD995D"/>
    <w:rsid w:val="78DFFBF4"/>
    <w:rsid w:val="7911BD2F"/>
    <w:rsid w:val="79994E6E"/>
    <w:rsid w:val="7A1483DF"/>
    <w:rsid w:val="7A8ED12D"/>
    <w:rsid w:val="7AC060AE"/>
    <w:rsid w:val="7B0A7DEC"/>
    <w:rsid w:val="7B4C5EF5"/>
    <w:rsid w:val="7C0F0677"/>
    <w:rsid w:val="7C362862"/>
    <w:rsid w:val="7C525B72"/>
    <w:rsid w:val="7C8200AF"/>
    <w:rsid w:val="7CDB2303"/>
    <w:rsid w:val="7D90E950"/>
    <w:rsid w:val="7E4EA307"/>
    <w:rsid w:val="7F2D9A36"/>
    <w:rsid w:val="7F62E8D9"/>
    <w:rsid w:val="7F63A388"/>
    <w:rsid w:val="7F640723"/>
    <w:rsid w:val="7FA5B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95F9"/>
  <w15:docId w15:val="{7D4F2667-5E68-4BBB-9993-0B331D29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EF"/>
    <w:rPr>
      <w:rFonts w:ascii="Tahoma" w:hAnsi="Tahoma" w:cs="Tahoma"/>
      <w:sz w:val="16"/>
      <w:szCs w:val="16"/>
    </w:rPr>
  </w:style>
  <w:style w:type="paragraph" w:customStyle="1" w:styleId="paragraph">
    <w:name w:val="paragraph"/>
    <w:basedOn w:val="Normal"/>
    <w:rsid w:val="00860BD7"/>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860BD7"/>
  </w:style>
  <w:style w:type="character" w:customStyle="1" w:styleId="eop">
    <w:name w:val="eop"/>
    <w:basedOn w:val="DefaultParagraphFont"/>
    <w:rsid w:val="00860BD7"/>
  </w:style>
  <w:style w:type="paragraph" w:styleId="Header">
    <w:name w:val="header"/>
    <w:basedOn w:val="Normal"/>
    <w:link w:val="HeaderChar"/>
    <w:uiPriority w:val="99"/>
    <w:unhideWhenUsed/>
    <w:rsid w:val="006E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11"/>
  </w:style>
  <w:style w:type="paragraph" w:styleId="Footer">
    <w:name w:val="footer"/>
    <w:basedOn w:val="Normal"/>
    <w:link w:val="FooterChar"/>
    <w:uiPriority w:val="99"/>
    <w:unhideWhenUsed/>
    <w:rsid w:val="006E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11"/>
  </w:style>
  <w:style w:type="table" w:styleId="TableGrid">
    <w:name w:val="Table Grid"/>
    <w:basedOn w:val="TableNormal"/>
    <w:uiPriority w:val="59"/>
    <w:rsid w:val="00BE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spellingerror">
    <w:name w:val="spellingerror"/>
    <w:basedOn w:val="DefaultParagraphFont"/>
    <w:rsid w:val="008943E0"/>
  </w:style>
  <w:style w:type="character" w:customStyle="1" w:styleId="contextualspellingandgrammarerror">
    <w:name w:val="contextualspellingandgrammarerror"/>
    <w:basedOn w:val="DefaultParagraphFont"/>
    <w:rsid w:val="008943E0"/>
  </w:style>
  <w:style w:type="character" w:customStyle="1" w:styleId="ListParagraphChar">
    <w:name w:val="List Paragraph Char"/>
    <w:basedOn w:val="DefaultParagraphFont"/>
    <w:link w:val="ListParagraph"/>
    <w:uiPriority w:val="34"/>
    <w:rsid w:val="00274BD6"/>
  </w:style>
  <w:style w:type="paragraph" w:styleId="Revision">
    <w:name w:val="Revision"/>
    <w:hidden/>
    <w:uiPriority w:val="99"/>
    <w:semiHidden/>
    <w:rsid w:val="00630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50517">
      <w:bodyDiv w:val="1"/>
      <w:marLeft w:val="0"/>
      <w:marRight w:val="0"/>
      <w:marTop w:val="0"/>
      <w:marBottom w:val="0"/>
      <w:divBdr>
        <w:top w:val="none" w:sz="0" w:space="0" w:color="auto"/>
        <w:left w:val="none" w:sz="0" w:space="0" w:color="auto"/>
        <w:bottom w:val="none" w:sz="0" w:space="0" w:color="auto"/>
        <w:right w:val="none" w:sz="0" w:space="0" w:color="auto"/>
      </w:divBdr>
      <w:divsChild>
        <w:div w:id="1419984154">
          <w:marLeft w:val="0"/>
          <w:marRight w:val="0"/>
          <w:marTop w:val="0"/>
          <w:marBottom w:val="0"/>
          <w:divBdr>
            <w:top w:val="none" w:sz="0" w:space="0" w:color="auto"/>
            <w:left w:val="none" w:sz="0" w:space="0" w:color="auto"/>
            <w:bottom w:val="none" w:sz="0" w:space="0" w:color="auto"/>
            <w:right w:val="none" w:sz="0" w:space="0" w:color="auto"/>
          </w:divBdr>
        </w:div>
        <w:div w:id="362174395">
          <w:marLeft w:val="0"/>
          <w:marRight w:val="0"/>
          <w:marTop w:val="0"/>
          <w:marBottom w:val="0"/>
          <w:divBdr>
            <w:top w:val="none" w:sz="0" w:space="0" w:color="auto"/>
            <w:left w:val="none" w:sz="0" w:space="0" w:color="auto"/>
            <w:bottom w:val="none" w:sz="0" w:space="0" w:color="auto"/>
            <w:right w:val="none" w:sz="0" w:space="0" w:color="auto"/>
          </w:divBdr>
        </w:div>
        <w:div w:id="937373873">
          <w:marLeft w:val="0"/>
          <w:marRight w:val="0"/>
          <w:marTop w:val="0"/>
          <w:marBottom w:val="0"/>
          <w:divBdr>
            <w:top w:val="none" w:sz="0" w:space="0" w:color="auto"/>
            <w:left w:val="none" w:sz="0" w:space="0" w:color="auto"/>
            <w:bottom w:val="none" w:sz="0" w:space="0" w:color="auto"/>
            <w:right w:val="none" w:sz="0" w:space="0" w:color="auto"/>
          </w:divBdr>
        </w:div>
        <w:div w:id="334920109">
          <w:marLeft w:val="0"/>
          <w:marRight w:val="0"/>
          <w:marTop w:val="0"/>
          <w:marBottom w:val="0"/>
          <w:divBdr>
            <w:top w:val="none" w:sz="0" w:space="0" w:color="auto"/>
            <w:left w:val="none" w:sz="0" w:space="0" w:color="auto"/>
            <w:bottom w:val="none" w:sz="0" w:space="0" w:color="auto"/>
            <w:right w:val="none" w:sz="0" w:space="0" w:color="auto"/>
          </w:divBdr>
        </w:div>
        <w:div w:id="167796458">
          <w:marLeft w:val="0"/>
          <w:marRight w:val="0"/>
          <w:marTop w:val="0"/>
          <w:marBottom w:val="0"/>
          <w:divBdr>
            <w:top w:val="none" w:sz="0" w:space="0" w:color="auto"/>
            <w:left w:val="none" w:sz="0" w:space="0" w:color="auto"/>
            <w:bottom w:val="none" w:sz="0" w:space="0" w:color="auto"/>
            <w:right w:val="none" w:sz="0" w:space="0" w:color="auto"/>
          </w:divBdr>
        </w:div>
        <w:div w:id="1844274789">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888615503">
          <w:marLeft w:val="0"/>
          <w:marRight w:val="0"/>
          <w:marTop w:val="0"/>
          <w:marBottom w:val="0"/>
          <w:divBdr>
            <w:top w:val="none" w:sz="0" w:space="0" w:color="auto"/>
            <w:left w:val="none" w:sz="0" w:space="0" w:color="auto"/>
            <w:bottom w:val="none" w:sz="0" w:space="0" w:color="auto"/>
            <w:right w:val="none" w:sz="0" w:space="0" w:color="auto"/>
          </w:divBdr>
        </w:div>
        <w:div w:id="709917835">
          <w:marLeft w:val="0"/>
          <w:marRight w:val="0"/>
          <w:marTop w:val="0"/>
          <w:marBottom w:val="0"/>
          <w:divBdr>
            <w:top w:val="none" w:sz="0" w:space="0" w:color="auto"/>
            <w:left w:val="none" w:sz="0" w:space="0" w:color="auto"/>
            <w:bottom w:val="none" w:sz="0" w:space="0" w:color="auto"/>
            <w:right w:val="none" w:sz="0" w:space="0" w:color="auto"/>
          </w:divBdr>
        </w:div>
        <w:div w:id="442195285">
          <w:marLeft w:val="0"/>
          <w:marRight w:val="0"/>
          <w:marTop w:val="0"/>
          <w:marBottom w:val="0"/>
          <w:divBdr>
            <w:top w:val="none" w:sz="0" w:space="0" w:color="auto"/>
            <w:left w:val="none" w:sz="0" w:space="0" w:color="auto"/>
            <w:bottom w:val="none" w:sz="0" w:space="0" w:color="auto"/>
            <w:right w:val="none" w:sz="0" w:space="0" w:color="auto"/>
          </w:divBdr>
        </w:div>
      </w:divsChild>
    </w:div>
    <w:div w:id="1621522528">
      <w:bodyDiv w:val="1"/>
      <w:marLeft w:val="0"/>
      <w:marRight w:val="0"/>
      <w:marTop w:val="0"/>
      <w:marBottom w:val="0"/>
      <w:divBdr>
        <w:top w:val="none" w:sz="0" w:space="0" w:color="auto"/>
        <w:left w:val="none" w:sz="0" w:space="0" w:color="auto"/>
        <w:bottom w:val="none" w:sz="0" w:space="0" w:color="auto"/>
        <w:right w:val="none" w:sz="0" w:space="0" w:color="auto"/>
      </w:divBdr>
      <w:divsChild>
        <w:div w:id="1237088891">
          <w:marLeft w:val="0"/>
          <w:marRight w:val="0"/>
          <w:marTop w:val="0"/>
          <w:marBottom w:val="0"/>
          <w:divBdr>
            <w:top w:val="none" w:sz="0" w:space="0" w:color="auto"/>
            <w:left w:val="none" w:sz="0" w:space="0" w:color="auto"/>
            <w:bottom w:val="none" w:sz="0" w:space="0" w:color="auto"/>
            <w:right w:val="none" w:sz="0" w:space="0" w:color="auto"/>
          </w:divBdr>
          <w:divsChild>
            <w:div w:id="1176072586">
              <w:marLeft w:val="0"/>
              <w:marRight w:val="0"/>
              <w:marTop w:val="0"/>
              <w:marBottom w:val="0"/>
              <w:divBdr>
                <w:top w:val="none" w:sz="0" w:space="0" w:color="auto"/>
                <w:left w:val="none" w:sz="0" w:space="0" w:color="auto"/>
                <w:bottom w:val="none" w:sz="0" w:space="0" w:color="auto"/>
                <w:right w:val="none" w:sz="0" w:space="0" w:color="auto"/>
              </w:divBdr>
            </w:div>
            <w:div w:id="2008711062">
              <w:marLeft w:val="0"/>
              <w:marRight w:val="0"/>
              <w:marTop w:val="0"/>
              <w:marBottom w:val="0"/>
              <w:divBdr>
                <w:top w:val="none" w:sz="0" w:space="0" w:color="auto"/>
                <w:left w:val="none" w:sz="0" w:space="0" w:color="auto"/>
                <w:bottom w:val="none" w:sz="0" w:space="0" w:color="auto"/>
                <w:right w:val="none" w:sz="0" w:space="0" w:color="auto"/>
              </w:divBdr>
            </w:div>
          </w:divsChild>
        </w:div>
        <w:div w:id="804808869">
          <w:marLeft w:val="0"/>
          <w:marRight w:val="0"/>
          <w:marTop w:val="0"/>
          <w:marBottom w:val="0"/>
          <w:divBdr>
            <w:top w:val="none" w:sz="0" w:space="0" w:color="auto"/>
            <w:left w:val="none" w:sz="0" w:space="0" w:color="auto"/>
            <w:bottom w:val="none" w:sz="0" w:space="0" w:color="auto"/>
            <w:right w:val="none" w:sz="0" w:space="0" w:color="auto"/>
          </w:divBdr>
          <w:divsChild>
            <w:div w:id="2081169120">
              <w:marLeft w:val="0"/>
              <w:marRight w:val="0"/>
              <w:marTop w:val="0"/>
              <w:marBottom w:val="0"/>
              <w:divBdr>
                <w:top w:val="none" w:sz="0" w:space="0" w:color="auto"/>
                <w:left w:val="none" w:sz="0" w:space="0" w:color="auto"/>
                <w:bottom w:val="none" w:sz="0" w:space="0" w:color="auto"/>
                <w:right w:val="none" w:sz="0" w:space="0" w:color="auto"/>
              </w:divBdr>
            </w:div>
            <w:div w:id="2096855811">
              <w:marLeft w:val="0"/>
              <w:marRight w:val="0"/>
              <w:marTop w:val="0"/>
              <w:marBottom w:val="0"/>
              <w:divBdr>
                <w:top w:val="none" w:sz="0" w:space="0" w:color="auto"/>
                <w:left w:val="none" w:sz="0" w:space="0" w:color="auto"/>
                <w:bottom w:val="none" w:sz="0" w:space="0" w:color="auto"/>
                <w:right w:val="none" w:sz="0" w:space="0" w:color="auto"/>
              </w:divBdr>
            </w:div>
          </w:divsChild>
        </w:div>
        <w:div w:id="393745768">
          <w:marLeft w:val="0"/>
          <w:marRight w:val="0"/>
          <w:marTop w:val="0"/>
          <w:marBottom w:val="0"/>
          <w:divBdr>
            <w:top w:val="none" w:sz="0" w:space="0" w:color="auto"/>
            <w:left w:val="none" w:sz="0" w:space="0" w:color="auto"/>
            <w:bottom w:val="none" w:sz="0" w:space="0" w:color="auto"/>
            <w:right w:val="none" w:sz="0" w:space="0" w:color="auto"/>
          </w:divBdr>
          <w:divsChild>
            <w:div w:id="8964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2337</Words>
  <Characters>13322</Characters>
  <Application>Microsoft Office Word</Application>
  <DocSecurity>0</DocSecurity>
  <Lines>111</Lines>
  <Paragraphs>31</Paragraphs>
  <ScaleCrop>false</ScaleCrop>
  <Company>Olympic Medical Center</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Pacheco</dc:creator>
  <cp:lastModifiedBy>Celeste Schoenthaler</cp:lastModifiedBy>
  <cp:revision>360</cp:revision>
  <cp:lastPrinted>2019-03-11T23:47:00Z</cp:lastPrinted>
  <dcterms:created xsi:type="dcterms:W3CDTF">2025-11-10T18:56:00Z</dcterms:created>
  <dcterms:modified xsi:type="dcterms:W3CDTF">2026-01-07T18:23:00Z</dcterms:modified>
</cp:coreProperties>
</file>